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0B" w:rsidRDefault="00BC4C0B">
      <w:r>
        <w:rPr>
          <w:noProof/>
        </w:rPr>
        <w:drawing>
          <wp:anchor distT="0" distB="0" distL="114300" distR="114300" simplePos="0" relativeHeight="251659264" behindDoc="0" locked="0" layoutInCell="1" allowOverlap="1" wp14:anchorId="64EFA10A" wp14:editId="5801F544">
            <wp:simplePos x="0" y="0"/>
            <wp:positionH relativeFrom="column">
              <wp:posOffset>641350</wp:posOffset>
            </wp:positionH>
            <wp:positionV relativeFrom="paragraph">
              <wp:posOffset>-95885</wp:posOffset>
            </wp:positionV>
            <wp:extent cx="8401050" cy="3186430"/>
            <wp:effectExtent l="0" t="0" r="0" b="0"/>
            <wp:wrapSquare wrapText="bothSides"/>
            <wp:docPr id="1" name="Рисунок 1" descr="C:\Users\Арслан\Desktop\РАБОЧИЙ СТОЛ 2018\2018_03_30\IMG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слан\Desktop\РАБОЧИЙ СТОЛ 2018\2018_03_30\IMG_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09"/>
                    <a:stretch/>
                  </pic:blipFill>
                  <pic:spPr bwMode="auto">
                    <a:xfrm>
                      <a:off x="0" y="0"/>
                      <a:ext cx="840105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C4C0B" w:rsidRPr="00BC4C0B" w:rsidRDefault="00BC4C0B" w:rsidP="00BC4C0B"/>
    <w:p w:rsidR="00BC4C0B" w:rsidRPr="00BC4C0B" w:rsidRDefault="00BC4C0B" w:rsidP="00BC4C0B"/>
    <w:p w:rsidR="00BC4C0B" w:rsidRPr="00BC4C0B" w:rsidRDefault="00BC4C0B" w:rsidP="00BC4C0B"/>
    <w:p w:rsidR="00BC4C0B" w:rsidRPr="00BC4C0B" w:rsidRDefault="00BC4C0B" w:rsidP="00BC4C0B"/>
    <w:p w:rsidR="00BC4C0B" w:rsidRPr="00BC4C0B" w:rsidRDefault="00BC4C0B" w:rsidP="00BC4C0B"/>
    <w:p w:rsidR="00BC4C0B" w:rsidRPr="00BC4C0B" w:rsidRDefault="00BC4C0B" w:rsidP="00BC4C0B"/>
    <w:p w:rsidR="00BC4C0B" w:rsidRPr="00BC4C0B" w:rsidRDefault="00BC4C0B" w:rsidP="00BC4C0B"/>
    <w:p w:rsidR="00BC4C0B" w:rsidRPr="00BC4C0B" w:rsidRDefault="00BC4C0B" w:rsidP="00BC4C0B"/>
    <w:p w:rsidR="00BC4C0B" w:rsidRDefault="00BC4C0B" w:rsidP="00BC4C0B"/>
    <w:p w:rsidR="00BC4C0B" w:rsidRPr="00BC4C0B" w:rsidRDefault="00BC4C0B" w:rsidP="00BC4C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 xml:space="preserve">                                        </w:t>
      </w:r>
      <w:r w:rsidRPr="00BC4C0B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РАБОЧАЯ ПРОГРАММА</w:t>
      </w:r>
    </w:p>
    <w:p w:rsidR="00BC4C0B" w:rsidRPr="00BC4C0B" w:rsidRDefault="00BC4C0B" w:rsidP="00BC4C0B">
      <w:pPr>
        <w:spacing w:line="240" w:lineRule="auto"/>
        <w:jc w:val="center"/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 xml:space="preserve">                                                по алгебре </w:t>
      </w:r>
      <w:bookmarkStart w:id="0" w:name="_GoBack"/>
      <w:bookmarkEnd w:id="0"/>
      <w:r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 xml:space="preserve"> 9</w:t>
      </w:r>
      <w:r w:rsidRPr="00BC4C0B"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 xml:space="preserve"> класс</w:t>
      </w:r>
    </w:p>
    <w:p w:rsidR="00BC4C0B" w:rsidRPr="00BC4C0B" w:rsidRDefault="00BC4C0B" w:rsidP="00BC4C0B">
      <w:pPr>
        <w:spacing w:line="240" w:lineRule="auto"/>
        <w:jc w:val="center"/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 xml:space="preserve">                                             </w:t>
      </w:r>
      <w:r w:rsidRPr="00BC4C0B"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>базовый уровень</w:t>
      </w:r>
    </w:p>
    <w:p w:rsidR="00BC4C0B" w:rsidRPr="00BC4C0B" w:rsidRDefault="00BC4C0B" w:rsidP="00BC4C0B">
      <w:pPr>
        <w:spacing w:line="240" w:lineRule="auto"/>
        <w:jc w:val="center"/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 xml:space="preserve">                                              </w:t>
      </w:r>
      <w:r w:rsidRPr="00BC4C0B"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>учителя математики</w:t>
      </w:r>
    </w:p>
    <w:p w:rsidR="00BC4C0B" w:rsidRPr="00BC4C0B" w:rsidRDefault="00BC4C0B" w:rsidP="00BC4C0B">
      <w:pPr>
        <w:spacing w:line="240" w:lineRule="auto"/>
        <w:jc w:val="center"/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 xml:space="preserve">                                            </w:t>
      </w:r>
      <w:r w:rsidRPr="00BC4C0B"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>А</w:t>
      </w:r>
      <w:r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 xml:space="preserve">личеевой </w:t>
      </w:r>
      <w:r w:rsidRPr="00BC4C0B"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>.А.</w:t>
      </w:r>
      <w:r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 xml:space="preserve"> М.</w:t>
      </w:r>
    </w:p>
    <w:p w:rsidR="00BC4C0B" w:rsidRPr="00BC4C0B" w:rsidRDefault="00BC4C0B" w:rsidP="00BC4C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 xml:space="preserve">                                                             </w:t>
      </w:r>
      <w:r w:rsidRPr="00BC4C0B"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  <w:t>квалификационная категория - высшее</w:t>
      </w:r>
    </w:p>
    <w:p w:rsidR="00BC4C0B" w:rsidRPr="00BC4C0B" w:rsidRDefault="00BC4C0B" w:rsidP="00BC4C0B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BC4C0B" w:rsidRPr="00BC4C0B" w:rsidRDefault="00BC4C0B" w:rsidP="00BC4C0B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BC4C0B" w:rsidRPr="00BC4C0B" w:rsidRDefault="00BC4C0B" w:rsidP="00BC4C0B">
      <w:pPr>
        <w:tabs>
          <w:tab w:val="left" w:pos="9288"/>
        </w:tabs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C4C0B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               </w:t>
      </w:r>
      <w:r w:rsidRPr="00BC4C0B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BC4C0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2017 – 2018 учебный год</w:t>
      </w:r>
    </w:p>
    <w:tbl>
      <w:tblPr>
        <w:tblpPr w:leftFromText="180" w:rightFromText="180" w:vertAnchor="page" w:horzAnchor="margin" w:tblpXSpec="center" w:tblpY="811"/>
        <w:tblW w:w="14400" w:type="dxa"/>
        <w:tblLook w:val="04A0" w:firstRow="1" w:lastRow="0" w:firstColumn="1" w:lastColumn="0" w:noHBand="0" w:noVBand="1"/>
      </w:tblPr>
      <w:tblGrid>
        <w:gridCol w:w="14400"/>
      </w:tblGrid>
      <w:tr w:rsidR="00BC4C0B" w:rsidRPr="0085084E" w:rsidTr="00BC4C0B">
        <w:trPr>
          <w:trHeight w:val="1985"/>
        </w:trPr>
        <w:tc>
          <w:tcPr>
            <w:tcW w:w="14400" w:type="dxa"/>
          </w:tcPr>
          <w:p w:rsidR="00BC4C0B" w:rsidRPr="00BC4C0B" w:rsidRDefault="00BC4C0B" w:rsidP="00BC4C0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Пояснительная записка.</w:t>
            </w:r>
          </w:p>
          <w:p w:rsidR="00BC4C0B" w:rsidRPr="0085084E" w:rsidRDefault="00BC4C0B" w:rsidP="00BC4C0B">
            <w:pPr>
              <w:pStyle w:val="1"/>
              <w:numPr>
                <w:ilvl w:val="0"/>
                <w:numId w:val="0"/>
              </w:numPr>
              <w:ind w:left="360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>Настоящая программа по алгебре для основной общеобразовательной школы в 9 классе составлена на основе федерального компонента государственного стандарта основного  общего образования (приказ МОиН РФ от 05.03.2004г. № 1089), примерных программ по математике  (письмо Департамента государственной политики в образовании Минобрнауки России от 07.07.2005г. № 03-1263), примерной программы общеобразовательных учреждений по алгебре 7–9 классы,  к учебному комплексу для 7-9 классов (авторы А. Г. Мерзляк, В. Б. Полонский, М. С. Якир– М: Вентана – Граф, 2013 – с. 192)</w:t>
            </w:r>
          </w:p>
          <w:p w:rsidR="00BC4C0B" w:rsidRPr="0085084E" w:rsidRDefault="00BC4C0B" w:rsidP="00BC4C0B">
            <w:pPr>
              <w:shd w:val="clear" w:color="auto" w:fill="FFFFFF"/>
              <w:spacing w:before="60" w:after="0" w:line="240" w:lineRule="auto"/>
              <w:ind w:firstLine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программ для начального образования по математике. 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гражданской идентичности, коммуникативных качеств личности и способствуют формированию ключевой компетенции –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умения учиться.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Курс алгебры 9 класса является базовым для математического образования и развития школьников. Алгебраические знания и умения необходимы для изучения геометрии, алгебры и математического анализа в 10-11 классах, а также смежных дисциплин.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Практическая значимость школьного курса алгебры 9 класса состоит в том, что предметом её изучения являются количественные отношения и процессы реального мира, описанные математическими моделями. В современном обществе математическая подготовка необходима каждому человеку, так как математика присутствует во всех сферах человеческой деятельности.</w:t>
            </w:r>
          </w:p>
          <w:p w:rsidR="00BC4C0B" w:rsidRPr="0085084E" w:rsidRDefault="00BC4C0B" w:rsidP="00BC4C0B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i w:val="0"/>
                <w:szCs w:val="28"/>
                <w:u w:val="none"/>
              </w:rPr>
              <w:t>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и</w:t>
            </w: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>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</w:t>
            </w:r>
          </w:p>
          <w:p w:rsidR="00BC4C0B" w:rsidRPr="0085084E" w:rsidRDefault="00BC4C0B" w:rsidP="00BC4C0B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Обучение алгебре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      </w:r>
          </w:p>
          <w:p w:rsidR="00BC4C0B" w:rsidRPr="0085084E" w:rsidRDefault="00BC4C0B" w:rsidP="00BC4C0B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lastRenderedPageBreak/>
              <w:t xml:space="preserve">   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письменную и устную речь.</w:t>
            </w:r>
          </w:p>
          <w:p w:rsidR="00BC4C0B" w:rsidRPr="0085084E" w:rsidRDefault="00BC4C0B" w:rsidP="00BC4C0B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Знакомство с историей развития алгебры как науки формирует у учащихся представление об алгебре как части общечеловеческой культуры.</w:t>
            </w:r>
          </w:p>
          <w:p w:rsidR="00BC4C0B" w:rsidRPr="00BC4C0B" w:rsidRDefault="00BC4C0B" w:rsidP="00BC4C0B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i w:val="0"/>
                <w:szCs w:val="28"/>
                <w:u w:val="none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</w:t>
            </w:r>
            <w:r w:rsidRPr="0085084E">
              <w:rPr>
                <w:b w:val="0"/>
                <w:i w:val="0"/>
                <w:szCs w:val="28"/>
                <w:u w:val="none"/>
              </w:rPr>
              <w:t xml:space="preserve">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методов, и области их применения, демонстрация возможности применения теоретических знаний для решения разнообразных задач прикладного характера, например решение текстовых задач, денежных и процентных расчетов, умение пользоваться количественной информацией, представленной в различных формах, умение читать графики. Осознание общего, существенного является основной базой для решения упражнений, Важно приводить 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определённого типа.</w:t>
            </w:r>
          </w:p>
          <w:p w:rsidR="00BC4C0B" w:rsidRPr="00BC4C0B" w:rsidRDefault="00BC4C0B" w:rsidP="00BC4C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4C0B" w:rsidRPr="00BC4C0B" w:rsidRDefault="00BC4C0B" w:rsidP="00BC4C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Общая характеристика учебного предмета «Алгебра»</w:t>
            </w:r>
          </w:p>
          <w:p w:rsidR="00BC4C0B" w:rsidRPr="0085084E" w:rsidRDefault="00BC4C0B" w:rsidP="00BC4C0B">
            <w:pPr>
              <w:pStyle w:val="c5"/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</w:p>
          <w:p w:rsidR="00BC4C0B" w:rsidRPr="0085084E" w:rsidRDefault="00BC4C0B" w:rsidP="00BC4C0B">
            <w:pPr>
              <w:pStyle w:val="c5"/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Алгебра как содержательный компонент математического образования в основной школе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усвоения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      </w:r>
          </w:p>
          <w:p w:rsidR="00BC4C0B" w:rsidRPr="0085084E" w:rsidRDefault="00BC4C0B" w:rsidP="00BC4C0B">
            <w:pPr>
              <w:pStyle w:val="c5"/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Элементы логики, комбинаторики, статистики и теории вероятностей становятся обязательным компонентом </w:t>
            </w:r>
            <w:r w:rsidRPr="0085084E">
              <w:rPr>
                <w:sz w:val="28"/>
                <w:szCs w:val="28"/>
              </w:rPr>
              <w:lastRenderedPageBreak/>
              <w:t>школьного образования, усиливающим его прикладное и практическое значение. Этот материал необходим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      </w:r>
          </w:p>
          <w:p w:rsidR="00BC4C0B" w:rsidRPr="0085084E" w:rsidRDefault="00BC4C0B" w:rsidP="00BC4C0B">
            <w:pPr>
              <w:pStyle w:val="c5"/>
              <w:spacing w:before="0" w:beforeAutospacing="0" w:after="0" w:afterAutospacing="0"/>
              <w:ind w:right="-28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     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      </w:r>
          </w:p>
          <w:p w:rsidR="00BC4C0B" w:rsidRPr="0085084E" w:rsidRDefault="00BC4C0B" w:rsidP="00BC4C0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C4C0B" w:rsidRPr="00BC4C0B" w:rsidRDefault="00BC4C0B" w:rsidP="00BC4C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Описание места учебного предмета «Алгебра 9» в учебном плане</w:t>
            </w:r>
          </w:p>
          <w:p w:rsidR="00BC4C0B" w:rsidRPr="0085084E" w:rsidRDefault="00BC4C0B" w:rsidP="00BC4C0B">
            <w:pPr>
              <w:spacing w:after="0" w:line="240" w:lineRule="auto"/>
              <w:ind w:firstLine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4C0B" w:rsidRPr="00BC4C0B" w:rsidRDefault="00BC4C0B" w:rsidP="00BC4C0B">
            <w:pPr>
              <w:spacing w:after="0" w:line="240" w:lineRule="auto"/>
              <w:ind w:firstLine="360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08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соответствии с требованиями Федерального государственного образовательного стандарта основного общего образования предмет «Алгебра» изучается с 7-го по 11-й класс.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Согласно федеральному базисному учебному плану, на изучение алгебры в 9-м  классе отводится не менее 105 часов, из расчета 3 часа в неделю .</w:t>
            </w:r>
          </w:p>
          <w:p w:rsidR="00BC4C0B" w:rsidRPr="00BC4C0B" w:rsidRDefault="00BC4C0B" w:rsidP="00BC4C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Личностные, метапредметные</w:t>
            </w:r>
          </w:p>
          <w:p w:rsidR="00BC4C0B" w:rsidRPr="00BC4C0B" w:rsidRDefault="00BC4C0B" w:rsidP="00BC4C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предметные результаты</w:t>
            </w:r>
          </w:p>
          <w:p w:rsidR="00BC4C0B" w:rsidRPr="00BC4C0B" w:rsidRDefault="00BC4C0B" w:rsidP="00BC4C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освоения содержания курса алгебра 9 класса.</w:t>
            </w:r>
          </w:p>
          <w:p w:rsidR="00BC4C0B" w:rsidRPr="0085084E" w:rsidRDefault="00BC4C0B" w:rsidP="00BC4C0B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</w:rPr>
            </w:pPr>
          </w:p>
          <w:p w:rsidR="00BC4C0B" w:rsidRPr="0085084E" w:rsidRDefault="00BC4C0B" w:rsidP="00BC4C0B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Изучение алгебры по данной программе способствует формированию у учащихся </w:t>
            </w: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 xml:space="preserve">личностных, метапредметных и предметных результатов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обучения, соответствующих требованиям федерального государственного образовательного стандарта основного общего образования.</w:t>
            </w:r>
          </w:p>
          <w:p w:rsidR="00BC4C0B" w:rsidRPr="0085084E" w:rsidRDefault="00BC4C0B" w:rsidP="00BC4C0B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</w:rPr>
            </w:pPr>
          </w:p>
          <w:p w:rsidR="00BC4C0B" w:rsidRPr="0085084E" w:rsidRDefault="00BC4C0B" w:rsidP="00BC4C0B">
            <w:pPr>
              <w:spacing w:after="0" w:line="240" w:lineRule="auto"/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 результаты: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1) 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2) критичность мышления, умение распознавать логически некорректные высказывания, отличать гипотезу от факта;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4) креативность мышления, инициатива, находчивость, активность при решении математических задач;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lastRenderedPageBreak/>
              <w:t>5) умение контролировать процесс и результат учебной математической деятельности;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6) способность к эмоциональному восприятию математических объектов, задач, решений, рассуждений; 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7)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8) ответственное отношение к учению, готовность и спо</w:t>
            </w:r>
            <w:r w:rsidRPr="0085084E">
              <w:rPr>
                <w:sz w:val="28"/>
                <w:szCs w:val="28"/>
              </w:rPr>
              <w:softHyphen/>
              <w:t>собность обучающихся к саморазвитию и самообразова</w:t>
            </w:r>
            <w:r w:rsidRPr="0085084E">
              <w:rPr>
                <w:sz w:val="28"/>
                <w:szCs w:val="28"/>
              </w:rPr>
              <w:softHyphen/>
              <w:t>нию на основе мотивации к обучению и познанию;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9) осознанный выбор и построение дальнейшей индивиду</w:t>
            </w:r>
            <w:r w:rsidRPr="0085084E">
              <w:rPr>
                <w:sz w:val="28"/>
                <w:szCs w:val="28"/>
              </w:rPr>
              <w:softHyphen/>
              <w:t>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</w:t>
            </w:r>
            <w:r w:rsidRPr="0085084E">
              <w:rPr>
                <w:sz w:val="28"/>
                <w:szCs w:val="28"/>
              </w:rPr>
              <w:softHyphen/>
              <w:t>ду, развитие опыта участия в социально значимом труде;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10) умение контролировать процесс и результат учебной и математической деятельности;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11) критичность мышления, инициатива, находчивость, активность при решении геометрических задач;</w:t>
            </w:r>
          </w:p>
          <w:p w:rsidR="00BC4C0B" w:rsidRPr="0085084E" w:rsidRDefault="00BC4C0B" w:rsidP="00BC4C0B">
            <w:pPr>
              <w:spacing w:after="0" w:line="240" w:lineRule="auto"/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C4C0B" w:rsidRPr="0085084E" w:rsidRDefault="00BC4C0B" w:rsidP="00BC4C0B">
            <w:pPr>
              <w:spacing w:after="0" w:line="240" w:lineRule="auto"/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 результаты: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2) умение видеть математическую задачу в контексте проблемной ситуации в других дисциплинах, в окружающей жизни;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 умение находить в различных источниках информацию, необходимую для решения математических проблем, и пред-ставлять ее в понятной форме; принимать решение в условиях неполной и избыточной, точной и вероятностной информации;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5) умение выдвигать гипотезы при решении учебных задач и понимать необходимость их проверки;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6) умение применять индуктивные и дедуктивные способы рассуждений, видеть различные стратегии решения задач;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7) понимание сущности алгоритмических предписаний и умение действовать в соответствии с предложенным алгоритмом;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8) умение самостоятельно ставить цели, выбирать и создавать алгоритмы для решения учебных математических проблем;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9) умение планировать и осуществлять деятельность, направленную на решение задач исследовательского </w:t>
            </w:r>
            <w:r w:rsidRPr="0085084E">
              <w:rPr>
                <w:sz w:val="28"/>
                <w:szCs w:val="28"/>
              </w:rPr>
              <w:lastRenderedPageBreak/>
              <w:t xml:space="preserve">характера; 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10) умение самостоятельно определять цели своего обуче</w:t>
            </w:r>
            <w:r w:rsidRPr="0085084E">
              <w:rPr>
                <w:sz w:val="28"/>
                <w:szCs w:val="28"/>
              </w:rPr>
              <w:softHyphen/>
              <w:t>ния, ставить и формулировать для себя новые задачи в учёбе, развивать мотивы и интересы своей познава</w:t>
            </w:r>
            <w:r w:rsidRPr="0085084E">
              <w:rPr>
                <w:sz w:val="28"/>
                <w:szCs w:val="28"/>
              </w:rPr>
              <w:softHyphen/>
              <w:t>тельной деятельности;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11) умение соотносить свои действия с планируемыми ре</w:t>
            </w:r>
            <w:r w:rsidRPr="0085084E">
              <w:rPr>
                <w:sz w:val="28"/>
                <w:szCs w:val="28"/>
              </w:rPr>
              <w:softHyphen/>
              <w:t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      </w:r>
            <w:r w:rsidRPr="0085084E">
              <w:rPr>
                <w:sz w:val="28"/>
                <w:szCs w:val="28"/>
              </w:rPr>
              <w:softHyphen/>
              <w:t>ний, корректировать свои действия в соответствии с из</w:t>
            </w:r>
            <w:r w:rsidRPr="0085084E">
              <w:rPr>
                <w:sz w:val="28"/>
                <w:szCs w:val="28"/>
              </w:rPr>
              <w:softHyphen/>
              <w:t>меняющейся ситуацией;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12) умение определять понятия, создавать обобщения, ус</w:t>
            </w:r>
            <w:r w:rsidRPr="0085084E">
              <w:rPr>
                <w:sz w:val="28"/>
                <w:szCs w:val="28"/>
              </w:rPr>
              <w:softHyphen/>
              <w:t>танавливать аналогии, классифицировать, самостоя</w:t>
            </w:r>
            <w:r w:rsidRPr="0085084E">
              <w:rPr>
                <w:sz w:val="28"/>
                <w:szCs w:val="28"/>
              </w:rPr>
              <w:softHyphen/>
              <w:t>тельно выбирать основания и критерии для классифи</w:t>
            </w:r>
            <w:r w:rsidRPr="0085084E">
              <w:rPr>
                <w:sz w:val="28"/>
                <w:szCs w:val="28"/>
              </w:rPr>
              <w:softHyphen/>
              <w:t>кации;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13) устанавливать причинно-следственные связи, проводить доказательное рассуждение, умозаключение (индуктив</w:t>
            </w:r>
            <w:r w:rsidRPr="0085084E">
              <w:rPr>
                <w:sz w:val="28"/>
                <w:szCs w:val="28"/>
              </w:rPr>
              <w:softHyphen/>
              <w:t>ное, дедуктивное и по аналогии) и делать выводы;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14) умение иллюстрировать изученные понятия и свойства фигур, опровергать неверные утверждения;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15) компетентность в области использования информаци</w:t>
            </w:r>
            <w:r w:rsidRPr="0085084E">
              <w:rPr>
                <w:sz w:val="28"/>
                <w:szCs w:val="28"/>
              </w:rPr>
              <w:softHyphen/>
              <w:t>онно-коммуникационных технологий;</w:t>
            </w:r>
          </w:p>
          <w:p w:rsidR="00BC4C0B" w:rsidRPr="0085084E" w:rsidRDefault="00BC4C0B" w:rsidP="00BC4C0B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hAnsi="Times New Roman" w:cs="Times New Roman"/>
                <w:sz w:val="28"/>
                <w:szCs w:val="28"/>
              </w:rPr>
              <w:t>16) первоначальные представления об идеях и о методах геометрии как об универсальном языке науки и техни</w:t>
            </w:r>
            <w:r w:rsidRPr="008508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ки, о средстве моделирования 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явлений и процессов;</w:t>
            </w:r>
          </w:p>
          <w:p w:rsidR="00BC4C0B" w:rsidRPr="0085084E" w:rsidRDefault="00BC4C0B" w:rsidP="00BC4C0B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17) умение видеть геометрическую задачу в контексте про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блемной ситуации в других дисциплинах, в окружаю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щей жизни;</w:t>
            </w:r>
          </w:p>
          <w:p w:rsidR="00BC4C0B" w:rsidRPr="0085084E" w:rsidRDefault="00BC4C0B" w:rsidP="00BC4C0B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18) умение находить в различных источниках информа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цию, необходимую для решения математических про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блем, и представлять её в понятной форме, принимать решение в условиях неполной или избыточной, точной или вероятностной информации;</w:t>
            </w:r>
          </w:p>
          <w:p w:rsidR="00BC4C0B" w:rsidRPr="0085084E" w:rsidRDefault="00BC4C0B" w:rsidP="00BC4C0B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19) умение понимать и использовать математические сред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наглядности (чертежи, таблицы, схемы и др.) для иллюстрации, интерпретации, аргументации;</w:t>
            </w:r>
          </w:p>
          <w:p w:rsidR="00BC4C0B" w:rsidRPr="0085084E" w:rsidRDefault="00BC4C0B" w:rsidP="00BC4C0B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20) умение выдвигать гипотезы при решении задачи и по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нимать необходимость их проверки;</w:t>
            </w:r>
          </w:p>
          <w:p w:rsidR="00BC4C0B" w:rsidRPr="0085084E" w:rsidRDefault="00BC4C0B" w:rsidP="00BC4C0B">
            <w:pPr>
              <w:spacing w:after="0" w:line="240" w:lineRule="auto"/>
              <w:ind w:right="279"/>
              <w:outlineLvl w:val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BC4C0B" w:rsidRPr="0085084E" w:rsidRDefault="00BC4C0B" w:rsidP="00BC4C0B">
            <w:pPr>
              <w:spacing w:after="0" w:line="240" w:lineRule="auto"/>
              <w:ind w:right="279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Предметные результаты</w:t>
            </w: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C4C0B" w:rsidRPr="0085084E" w:rsidRDefault="00BC4C0B" w:rsidP="00BC4C0B">
            <w:pPr>
              <w:spacing w:after="0" w:line="240" w:lineRule="auto"/>
              <w:ind w:right="279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1) овладение базовым понятийным аппаратом по основным разделам содержания; представление об основных изучаемых понятиях ( уравнение, функция, вероятность) как важнейших математических моделях, позволяющих описывать и изучать реальные процессы и явления;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</w:t>
            </w:r>
            <w:r w:rsidRPr="0085084E">
              <w:rPr>
                <w:sz w:val="28"/>
                <w:szCs w:val="28"/>
              </w:rPr>
              <w:lastRenderedPageBreak/>
              <w:t>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      </w:r>
          </w:p>
          <w:p w:rsidR="00BC4C0B" w:rsidRPr="0085084E" w:rsidRDefault="00BC4C0B" w:rsidP="00BC4C0B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компьютера;</w:t>
            </w:r>
          </w:p>
          <w:p w:rsidR="00BC4C0B" w:rsidRPr="0085084E" w:rsidRDefault="00BC4C0B" w:rsidP="00BC4C0B">
            <w:pPr>
              <w:pStyle w:val="4"/>
              <w:shd w:val="clear" w:color="auto" w:fill="auto"/>
              <w:tabs>
                <w:tab w:val="left" w:pos="439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развитие умений работать с учебным математическим текстом (анализировать, извлекать необходимую ин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формацию), точно и грамотно выражать свои мысли с применением математической терминологии и симво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лики, проводить классификации, логические обоснова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ния;</w:t>
            </w:r>
          </w:p>
          <w:p w:rsidR="00BC4C0B" w:rsidRPr="0085084E" w:rsidRDefault="00BC4C0B" w:rsidP="00BC4C0B">
            <w:pPr>
              <w:pStyle w:val="4"/>
              <w:shd w:val="clear" w:color="auto" w:fill="auto"/>
              <w:tabs>
                <w:tab w:val="left" w:pos="439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владение базовым понятийным аппаратом по основным разделам содержания;</w:t>
            </w:r>
          </w:p>
          <w:p w:rsidR="00BC4C0B" w:rsidRPr="002B3482" w:rsidRDefault="00BC4C0B" w:rsidP="00BC4C0B">
            <w:pPr>
              <w:spacing w:after="0" w:line="240" w:lineRule="auto"/>
              <w:rPr>
                <w:sz w:val="28"/>
                <w:szCs w:val="28"/>
              </w:rPr>
            </w:pP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Содержание учебного материала курса алгебры 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 класса</w:t>
            </w: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Неравенства</w:t>
            </w: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Числовые неравенства. Основные свойства числовых неравенств. Сложение и умножение числовых неравенств. Оценивание значения выражения. Неравенства с одной переменной. Решение неравенств с одной переменной.  Числовые промежутки. Системы линейных неравенств с одной переменной. </w:t>
            </w: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Квадратичная функция</w:t>
            </w:r>
          </w:p>
          <w:p w:rsidR="00BC4C0B" w:rsidRPr="0085084E" w:rsidRDefault="00BC4C0B" w:rsidP="00BC4C0B">
            <w:pPr>
              <w:pStyle w:val="2"/>
              <w:widowControl w:val="0"/>
              <w:ind w:firstLine="900"/>
              <w:jc w:val="left"/>
              <w:rPr>
                <w:b w:val="0"/>
                <w:sz w:val="28"/>
                <w:szCs w:val="28"/>
              </w:rPr>
            </w:pPr>
          </w:p>
          <w:p w:rsidR="00BC4C0B" w:rsidRPr="00BC4C0B" w:rsidRDefault="00BC4C0B" w:rsidP="00BC4C0B">
            <w:pPr>
              <w:pStyle w:val="2"/>
              <w:widowControl w:val="0"/>
              <w:jc w:val="left"/>
              <w:rPr>
                <w:b w:val="0"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084E">
              <w:rPr>
                <w:b w:val="0"/>
                <w:sz w:val="28"/>
                <w:szCs w:val="28"/>
              </w:rPr>
              <w:lastRenderedPageBreak/>
              <w:t>Повторение и расширение сведений о функции. Свойства функции. Как  построить   построить график функции y = kf(x), если известен график функции y = f(x). Как построить графики функций y = f(x) + b</w:t>
            </w:r>
            <w:r w:rsidRPr="0085084E">
              <w:rPr>
                <w:b w:val="0"/>
                <w:sz w:val="28"/>
                <w:szCs w:val="28"/>
              </w:rPr>
              <w:br/>
              <w:t xml:space="preserve">и y = f(x + a), если известен график функции y = f(x). Квадратичная функция, её график и свойства. Решение квадратных неравенств. </w:t>
            </w:r>
            <w:r w:rsidRPr="0085084E">
              <w:rPr>
                <w:i/>
                <w:sz w:val="28"/>
                <w:szCs w:val="28"/>
              </w:rPr>
              <w:t>Решение рациональных неравенств. Метод интервалов.</w:t>
            </w:r>
            <w:r w:rsidRPr="0085084E">
              <w:rPr>
                <w:b w:val="0"/>
                <w:sz w:val="28"/>
                <w:szCs w:val="28"/>
              </w:rPr>
              <w:t xml:space="preserve"> Системы уравнений с двумя переменными. Решение задач с помощью систем уравнений второй степени </w:t>
            </w: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Элементы прикладной  математики</w:t>
            </w: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4C0B" w:rsidRPr="0085084E" w:rsidRDefault="00BC4C0B" w:rsidP="00BC4C0B">
            <w:pPr>
              <w:pStyle w:val="af1"/>
              <w:shd w:val="clear" w:color="auto" w:fill="FFFFFF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Математическое моделирование. Процентные расчёты. Абсолютная и относительная погрешности. Приближённые вычисления. </w:t>
            </w:r>
            <w:r w:rsidRPr="0085084E">
              <w:rPr>
                <w:b/>
                <w:i/>
                <w:sz w:val="28"/>
                <w:szCs w:val="28"/>
              </w:rPr>
              <w:t>Основные правила комбинаторики.</w:t>
            </w:r>
            <w:r w:rsidRPr="0085084E">
              <w:rPr>
                <w:sz w:val="28"/>
                <w:szCs w:val="28"/>
              </w:rPr>
              <w:t>Частота и вероятность случайного события. Классическое определение вероятности. Начальные сведения</w:t>
            </w:r>
            <w:r w:rsidRPr="0085084E">
              <w:rPr>
                <w:sz w:val="28"/>
                <w:szCs w:val="28"/>
              </w:rPr>
              <w:br/>
              <w:t>о статистике.</w:t>
            </w: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Числовые   последовательности</w:t>
            </w: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Числовые последовательности. Арифметическая прогрессия. Сумма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арифметической прогрессии. Геометрическая прогрессия. Сумма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геометрической прогрессии. Сумма бесконечной геометрической прогрессии, у которой | q | &lt; 1.</w:t>
            </w: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4C0B" w:rsidRPr="00BC4C0B" w:rsidRDefault="00BC4C0B" w:rsidP="00BC4C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Описание учебно-методического и материально-технического обеспечения </w:t>
            </w:r>
          </w:p>
          <w:p w:rsidR="00BC4C0B" w:rsidRPr="00BC4C0B" w:rsidRDefault="00BC4C0B" w:rsidP="00BC4C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образовательного процесса по предмету «Алгебра»</w:t>
            </w:r>
          </w:p>
          <w:p w:rsidR="00BC4C0B" w:rsidRPr="0085084E" w:rsidRDefault="00BC4C0B" w:rsidP="00BC4C0B">
            <w:pPr>
              <w:spacing w:before="120" w:after="0" w:line="240" w:lineRule="auto"/>
              <w:ind w:firstLine="5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</w:t>
            </w:r>
          </w:p>
          <w:p w:rsidR="00BC4C0B" w:rsidRPr="0085084E" w:rsidRDefault="00BC4C0B" w:rsidP="00BC4C0B">
            <w:pPr>
              <w:spacing w:before="1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Программные документы:</w:t>
            </w:r>
          </w:p>
          <w:p w:rsidR="00BC4C0B" w:rsidRPr="0085084E" w:rsidRDefault="00BC4C0B" w:rsidP="00BC4C0B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Примерная программа среднего (полного) образования по математике для общеобразовательных школ, гимназий, лицеев. М: «Дрофа», 2008.</w:t>
            </w:r>
          </w:p>
          <w:p w:rsidR="00BC4C0B" w:rsidRPr="0085084E" w:rsidRDefault="00BC4C0B" w:rsidP="00BC4C0B">
            <w:pPr>
              <w:spacing w:before="240"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Учебники и учебно-методическая литература: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Программа по курсам математики (5-6 классы), алгебры (7-9 классы) и геометрии (7-9 классы) созданная на основе единой концепции преподавания математики в средней школе, разработанной. А. Г. Мерзляком, В.Б. Полонским, М.С. Якиром- авторами учебников  Алгебра-9, Геометрия-9, включённых в систему « Алгоритм успеха»</w:t>
            </w:r>
          </w:p>
          <w:p w:rsidR="00BC4C0B" w:rsidRPr="0085084E" w:rsidRDefault="00BC4C0B" w:rsidP="00BC4C0B">
            <w:pPr>
              <w:shd w:val="clear" w:color="auto" w:fill="FFFFFF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А. Г. Мерзляк, В.Б. Полонский, М.С. Якир      Алгебра-9</w:t>
            </w:r>
          </w:p>
          <w:p w:rsidR="00BC4C0B" w:rsidRPr="0085084E" w:rsidRDefault="00BC4C0B" w:rsidP="00BC4C0B">
            <w:pPr>
              <w:shd w:val="clear" w:color="auto" w:fill="FFFFFF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Алгебра 9. Дидактический материал.</w:t>
            </w:r>
          </w:p>
          <w:p w:rsidR="00BC4C0B" w:rsidRPr="0085084E" w:rsidRDefault="00BC4C0B" w:rsidP="00BC4C0B">
            <w:pPr>
              <w:shd w:val="clear" w:color="auto" w:fill="FFFFFF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Рабочая тетрадь №1</w:t>
            </w:r>
          </w:p>
          <w:p w:rsidR="00BC4C0B" w:rsidRPr="0085084E" w:rsidRDefault="00BC4C0B" w:rsidP="00BC4C0B">
            <w:pPr>
              <w:shd w:val="clear" w:color="auto" w:fill="FFFFFF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Рабочая тетрадь №2</w:t>
            </w:r>
          </w:p>
          <w:p w:rsidR="00BC4C0B" w:rsidRPr="00BC4C0B" w:rsidRDefault="00BC4C0B" w:rsidP="00BC4C0B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4C0B" w:rsidRPr="00BC4C0B" w:rsidRDefault="00BC4C0B" w:rsidP="00BC4C0B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Планируемые результаты изучения  алгебры</w:t>
            </w:r>
          </w:p>
          <w:p w:rsidR="00BC4C0B" w:rsidRPr="00BC4C0B" w:rsidRDefault="00BC4C0B" w:rsidP="00BC4C0B">
            <w:pPr>
              <w:tabs>
                <w:tab w:val="left" w:pos="1510"/>
                <w:tab w:val="left" w:pos="2792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 9 классе</w:t>
            </w:r>
          </w:p>
          <w:p w:rsidR="00BC4C0B" w:rsidRPr="0085084E" w:rsidRDefault="00BC4C0B" w:rsidP="00BC4C0B">
            <w:pPr>
              <w:pStyle w:val="2"/>
              <w:widowControl w:val="0"/>
              <w:ind w:firstLine="900"/>
              <w:jc w:val="left"/>
              <w:rPr>
                <w:b w:val="0"/>
                <w:i/>
                <w:sz w:val="28"/>
                <w:szCs w:val="28"/>
              </w:rPr>
            </w:pP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Неравенства</w:t>
            </w:r>
          </w:p>
          <w:p w:rsidR="00BC4C0B" w:rsidRPr="0085084E" w:rsidRDefault="00BC4C0B" w:rsidP="00BC4C0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Распознавать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и приводить примеры числовых неравенств, неравенств с переменными, линейных неравенств с одной переменной, двойных неравенств.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определения: сравнения двух чисел,  решения неравенства с одной переменной, равносильных неравенств, решения системы неравенств с одной переменной, области определения выражения;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свойства числовых неравенств, сложения и умножения числовых неравенств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Доказывать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свойства числовых неравенств, теоремы о сложении и умножении числовых неравенств.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Решать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линейные неравенства.  Записывать решения неравенств и их систем в виде числовых промежутков, объединения, пересечения числовых промежутков. Решать систему неравенств с одной переменной. Оценивать значение выражения. Изображать на координатной прямой заданные неравенствами числовые промежутки</w:t>
            </w: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Квадратичная функция</w:t>
            </w:r>
          </w:p>
          <w:p w:rsidR="00BC4C0B" w:rsidRPr="0085084E" w:rsidRDefault="00BC4C0B" w:rsidP="00BC4C0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понятие функции как правила, устанавливающего связь между элементами двух множеств.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нуля функции; промежутков знакопостоянства функции; функции, возрастающей (убывающей) на множестве; квадратичной функции; квадратного неравенства;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свойства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квадратичной функции;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правила построения графиков функций с помощью преобразований вида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f(x)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+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 + а)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kf(x)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Строить графики функций с помощью преобразований вида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f(x)+ 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 + а)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kf(x)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Строить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график квадратичной функции. По графику квадратичной функции описывать её свойства.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схематичное расположение параболы относительно оси абсцисс в зависимости от знака старшего коэффициента и дискриминанта соответствующего квадратного трёхчлена.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Решать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квадратные неравенства, используя схему расположения параболы относительно оси абсцисс.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графический метод решения системы двух уравнений с двумя переменными, метод подстановки и метод сложения для решения системы двух уравнений с двумя переменными, одно из которых не является линейным.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Решать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текстовые задачи, в которых система двух уравнений с двумя переменными является математической моделью реального процесса, и интерпретировать результат решения системы</w:t>
            </w: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Элементы прикладной  математики</w:t>
            </w:r>
          </w:p>
          <w:p w:rsidR="00BC4C0B" w:rsidRPr="0085084E" w:rsidRDefault="00BC4C0B" w:rsidP="00BC4C0B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4C0B" w:rsidRPr="0085084E" w:rsidRDefault="00BC4C0B" w:rsidP="00BC4C0B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BC4C0B" w:rsidRPr="0085084E" w:rsidRDefault="00BC4C0B" w:rsidP="00BC4C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научится: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Приводить примеры: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математических моделей реальных ситуаций; прикладных задач; приближённых величин; использования комбинаторных правил суммы и произведения; случайных событий, включая достоверные и невозможные события; опытов с равновероятными исходами; представления статистических данных в виде таблиц, диаграмм, графиков; использования вероятностных свойств окружающих явлений.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абсолютной погрешности, относительной погрешности, достоверного события, невозможного события; классическое определение вероятности;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правила: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комбинаторное правило суммы, комбинаторное правило произведения.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этапы решения прикладной задачи.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Пояснять и записывать формулу сложных процентов. Проводить процентные расчёты с использованием сложных процентов.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Находить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точность приближения по таблице приближённых значений величины. Использовать различные формы записи приближённого значения величины. Оценивать приближённое значение величины.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Проводить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опыты со случайными исходами. Пояснять и записывать формулу нахождения частоты случайного события. Описывать статистическую оценку вероятности случайного события. Находить вероятность случайного события в опытах с равновероятными исходами. </w:t>
            </w:r>
          </w:p>
          <w:p w:rsidR="00BC4C0B" w:rsidRPr="0085084E" w:rsidRDefault="00BC4C0B" w:rsidP="00BC4C0B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совокупности данных: среднее значение, мода, размах, медиана выборки</w:t>
            </w:r>
          </w:p>
          <w:p w:rsidR="00BC4C0B" w:rsidRPr="0085084E" w:rsidRDefault="00BC4C0B" w:rsidP="00BC4C0B">
            <w:pPr>
              <w:pStyle w:val="2"/>
              <w:widowControl w:val="0"/>
              <w:jc w:val="left"/>
              <w:rPr>
                <w:i/>
                <w:sz w:val="28"/>
                <w:szCs w:val="28"/>
              </w:rPr>
            </w:pPr>
          </w:p>
          <w:p w:rsidR="00BC4C0B" w:rsidRPr="00BC4C0B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4C0B">
              <w:rPr>
                <w:rFonts w:ascii="Times New Roman" w:hAnsi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Числовые   последовательности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научится: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Приводить примеры: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последовательностей; числовых последовательностей, в частности арифметической и геометрической прогрессий; использования последовательностей в реальной жизни; задач, в которых рассматриваются суммы с бесконечным числом слагаемых.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понятие последовательности, члена последовательности, способы задания последовательности.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Вычислять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члены последовательности, заданной формулой n-го члена или рекуррентно.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арифметической прогрессии, геометрической прогрессии;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свойства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членов геометрическойи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арифметической прогрессий.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Задавать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арифметическую и геометрическую прогрессии рекуррентно.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Записывать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 пояснять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формулы общего члена арифметической и геометрической прогрессий.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Записывать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 доказывать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: формулы суммы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арифметической и геометрической прогрессий; формулы, выражающие свойства членов арифметической и геометрической прогрессий.</w:t>
            </w:r>
          </w:p>
          <w:p w:rsidR="00BC4C0B" w:rsidRPr="0085084E" w:rsidRDefault="00BC4C0B" w:rsidP="00BC4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Вычислять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сумму бесконечной геометрической прогрессии, у которой | q | &lt; 1. Представлять бесконечные периодические дроби в виде обыкновенных.</w:t>
            </w:r>
          </w:p>
        </w:tc>
      </w:tr>
    </w:tbl>
    <w:p w:rsidR="005A642C" w:rsidRDefault="005A642C" w:rsidP="00BC4C0B">
      <w:pPr>
        <w:tabs>
          <w:tab w:val="left" w:pos="14576"/>
        </w:tabs>
        <w:spacing w:after="0" w:line="240" w:lineRule="auto"/>
        <w:ind w:right="-25"/>
        <w:rPr>
          <w:rFonts w:ascii="Times New Roman" w:hAnsi="Times New Roman"/>
          <w:sz w:val="24"/>
          <w:szCs w:val="24"/>
        </w:rPr>
        <w:sectPr w:rsidR="005A642C" w:rsidSect="00BC4C0B">
          <w:footerReference w:type="default" r:id="rId10"/>
          <w:pgSz w:w="16838" w:h="11906" w:orient="landscape"/>
          <w:pgMar w:top="839" w:right="1134" w:bottom="851" w:left="1128" w:header="720" w:footer="720" w:gutter="0"/>
          <w:pgNumType w:start="0"/>
          <w:cols w:space="720" w:equalWidth="0">
            <w:col w:w="9482"/>
          </w:cols>
          <w:noEndnote/>
          <w:titlePg/>
          <w:docGrid w:linePitch="299"/>
        </w:sectPr>
      </w:pPr>
    </w:p>
    <w:p w:rsidR="005A642C" w:rsidRDefault="005A642C" w:rsidP="005A642C">
      <w:pPr>
        <w:tabs>
          <w:tab w:val="left" w:pos="14576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5A642C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</w:t>
      </w:r>
      <w:r w:rsidR="00D31C48">
        <w:rPr>
          <w:rFonts w:ascii="Times New Roman" w:hAnsi="Times New Roman"/>
          <w:b/>
          <w:sz w:val="24"/>
          <w:szCs w:val="24"/>
        </w:rPr>
        <w:t>вание по предмету «Алгебра» в 9</w:t>
      </w:r>
      <w:r w:rsidRPr="005A642C">
        <w:rPr>
          <w:rFonts w:ascii="Times New Roman" w:hAnsi="Times New Roman"/>
          <w:b/>
          <w:sz w:val="24"/>
          <w:szCs w:val="24"/>
        </w:rPr>
        <w:t xml:space="preserve"> классе </w:t>
      </w:r>
      <w:r>
        <w:rPr>
          <w:rFonts w:ascii="Times New Roman" w:hAnsi="Times New Roman"/>
          <w:b/>
          <w:sz w:val="24"/>
          <w:szCs w:val="24"/>
        </w:rPr>
        <w:t>(</w:t>
      </w:r>
      <w:r w:rsidR="00D31C48">
        <w:rPr>
          <w:rFonts w:ascii="Times New Roman" w:hAnsi="Times New Roman"/>
          <w:b/>
          <w:sz w:val="24"/>
          <w:szCs w:val="24"/>
        </w:rPr>
        <w:t>2017 – 2018</w:t>
      </w:r>
      <w:r w:rsidRPr="005A642C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A642C" w:rsidRDefault="005A642C" w:rsidP="005A642C">
      <w:pPr>
        <w:tabs>
          <w:tab w:val="left" w:pos="14576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576"/>
        <w:gridCol w:w="828"/>
        <w:gridCol w:w="2552"/>
        <w:gridCol w:w="3005"/>
        <w:gridCol w:w="4527"/>
        <w:gridCol w:w="1557"/>
        <w:gridCol w:w="820"/>
        <w:gridCol w:w="952"/>
      </w:tblGrid>
      <w:tr w:rsidR="003773A1" w:rsidRPr="00DA725E" w:rsidTr="003773A1">
        <w:tc>
          <w:tcPr>
            <w:tcW w:w="189" w:type="pct"/>
            <w:vMerge w:val="restart"/>
          </w:tcPr>
          <w:p w:rsid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9" w:type="pct"/>
            <w:vMerge w:val="restart"/>
          </w:tcPr>
          <w:p w:rsid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861" w:type="pct"/>
            <w:vMerge w:val="restar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Тема раздела, тема урока</w:t>
            </w:r>
          </w:p>
        </w:tc>
        <w:tc>
          <w:tcPr>
            <w:tcW w:w="3067" w:type="pct"/>
            <w:gridSpan w:val="3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773A1" w:rsidRPr="00DA725E" w:rsidTr="003773A1">
        <w:tc>
          <w:tcPr>
            <w:tcW w:w="189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528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етапредметные</w:t>
            </w:r>
          </w:p>
        </w:tc>
        <w:tc>
          <w:tcPr>
            <w:tcW w:w="525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77" w:type="pct"/>
          </w:tcPr>
          <w:p w:rsidR="003773A1" w:rsidRP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A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27" w:type="pct"/>
          </w:tcPr>
          <w:p w:rsidR="003773A1" w:rsidRP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A1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Преобразование рациональных выражений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>выслушивать мнение членов команды, не перебивая .</w:t>
            </w:r>
          </w:p>
          <w:p w:rsidR="003773A1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стартовой мотивации к изучению нового</w:t>
            </w:r>
          </w:p>
        </w:tc>
        <w:tc>
          <w:tcPr>
            <w:tcW w:w="603" w:type="pct"/>
            <w:gridSpan w:val="2"/>
          </w:tcPr>
          <w:p w:rsidR="003773A1" w:rsidRPr="00281515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1D6411" w:rsidRDefault="003773A1" w:rsidP="001D6411">
            <w:pPr>
              <w:pStyle w:val="Default"/>
            </w:pPr>
            <w:r w:rsidRPr="001D6411">
              <w:t>Преобразование выражений, содержащих квадратные корни</w:t>
            </w: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>выслушивать мнение членов команды, не перебивая .</w:t>
            </w:r>
          </w:p>
          <w:p w:rsidR="003773A1" w:rsidRDefault="003773A1" w:rsidP="008634C7">
            <w:pPr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603" w:type="pct"/>
            <w:gridSpan w:val="2"/>
          </w:tcPr>
          <w:p w:rsidR="003773A1" w:rsidRPr="003973B8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квадратных уравнений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  <w:b/>
              </w:rPr>
            </w:pPr>
            <w:r w:rsidRPr="00B12154">
              <w:rPr>
                <w:rStyle w:val="FontStyle12"/>
                <w:b/>
              </w:rPr>
              <w:t xml:space="preserve">Коммуникативные:  </w:t>
            </w:r>
            <w:r w:rsidRPr="00B12154">
              <w:rPr>
                <w:rStyle w:val="FontStyle1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>находить и формулировать учебную проблему, составлять план выполнения работы.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навыков самоанализа и самоконтроля.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Степень с целым показателем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D5A">
              <w:rPr>
                <w:rFonts w:ascii="Times New Roman" w:hAnsi="Times New Roman"/>
                <w:sz w:val="24"/>
                <w:szCs w:val="24"/>
              </w:rPr>
              <w:lastRenderedPageBreak/>
              <w:t>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  <w:b/>
              </w:rPr>
            </w:pPr>
            <w:r w:rsidRPr="00B12154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B12154">
              <w:rPr>
                <w:rStyle w:val="FontStyle12"/>
              </w:rPr>
              <w:t>учиться  критично относиться к своему  мнению, с достоинством признавать ошибочность своего мнения.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осознавать уровень и качество усвоения  знаний и  умений. Составлять план и </w:t>
            </w:r>
            <w:r w:rsidRPr="00B12154">
              <w:rPr>
                <w:rStyle w:val="FontStyle12"/>
              </w:rPr>
              <w:lastRenderedPageBreak/>
              <w:t>последовательность выполнения работы.</w:t>
            </w:r>
            <w:r w:rsidRPr="00B12154">
              <w:rPr>
                <w:rStyle w:val="FontStyle12"/>
                <w:b/>
              </w:rPr>
              <w:t xml:space="preserve">Познавательные:   </w:t>
            </w:r>
            <w:r w:rsidRPr="00B12154">
              <w:rPr>
                <w:rStyle w:val="FontStyle12"/>
              </w:rPr>
              <w:t>уметь выделять информацию из текстов разных видов. Произвольно и осознанно владеть общим приёмом решения заданий.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сотрудничества с учителем и сверстниками.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линейных неравенств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 xml:space="preserve"> управлять своим поведением, уметь полно и точно выражать свои мысли.                                     </w:t>
            </w:r>
            <w:r w:rsidRPr="00B12154">
              <w:rPr>
                <w:rStyle w:val="FontStyle12"/>
                <w:b/>
              </w:rPr>
              <w:t xml:space="preserve">Регулятивные:  </w:t>
            </w:r>
            <w:r w:rsidRPr="00B12154">
              <w:rPr>
                <w:rStyle w:val="FontStyle12"/>
              </w:rPr>
              <w:t>сравнивать свой способ действий  с  заданным эталоном  для   внесения  коррективов.</w:t>
            </w:r>
            <w:r w:rsidRPr="00B12154">
              <w:rPr>
                <w:rStyle w:val="FontStyle12"/>
                <w:b/>
              </w:rPr>
              <w:t xml:space="preserve">Познавательные:  </w:t>
            </w:r>
            <w:r w:rsidRPr="00B12154">
              <w:rPr>
                <w:rStyle w:val="FontStyle12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устойчивой мотивации к изучению и закреплению   материала.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014" w:type="pct"/>
          </w:tcPr>
          <w:p w:rsidR="003773A1" w:rsidRDefault="003773A1" w:rsidP="0057419C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</w:t>
            </w:r>
          </w:p>
          <w:p w:rsidR="003773A1" w:rsidRDefault="003773A1" w:rsidP="001D64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AE6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3773A1" w:rsidRPr="00DA725E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0C3AE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определения:</w:t>
            </w:r>
            <w:r w:rsidRPr="000C3AE6">
              <w:rPr>
                <w:rFonts w:ascii="Times New Roman" w:hAnsi="Times New Roman"/>
                <w:sz w:val="24"/>
                <w:szCs w:val="24"/>
              </w:rPr>
              <w:t xml:space="preserve"> нуля функции; промежутков знакопостоянствафункции; функции, возрастающей (убывающей) на множестве; квадратичной функции; квадратного неравенства;</w:t>
            </w:r>
            <w:r w:rsidRPr="000C3AE6">
              <w:rPr>
                <w:rFonts w:ascii="Times New Roman" w:hAnsi="Times New Roman"/>
                <w:sz w:val="24"/>
                <w:szCs w:val="24"/>
              </w:rPr>
              <w:cr/>
            </w:r>
            <w:r w:rsidRPr="000C3AE6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0C3AE6">
              <w:rPr>
                <w:rFonts w:ascii="Times New Roman" w:hAnsi="Times New Roman"/>
                <w:sz w:val="24"/>
                <w:szCs w:val="24"/>
              </w:rPr>
              <w:t xml:space="preserve"> квадратичной функции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lastRenderedPageBreak/>
              <w:t>Регулятивные: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  <w:r w:rsidRPr="00A66428">
              <w:rPr>
                <w:rFonts w:ascii="Times New Roman" w:eastAsia="Newton-Regular" w:hAnsi="Times New Roman"/>
                <w:b/>
              </w:rPr>
              <w:t>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Квадратный трехчлен. Разложение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rPr>
                <w:rStyle w:val="FontStyle1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2"/>
              </w:rPr>
              <w:t>аргументировать свою точку зрения, спорить и отстаивать свою позицию невраждебным для оппонентов образом.</w:t>
            </w:r>
          </w:p>
          <w:p w:rsidR="003773A1" w:rsidRPr="00A66428" w:rsidRDefault="003773A1" w:rsidP="008634C7">
            <w:pPr>
              <w:rPr>
                <w:rStyle w:val="FontStyle12"/>
              </w:rPr>
            </w:pPr>
            <w:r w:rsidRPr="00A66428">
              <w:rPr>
                <w:rStyle w:val="FontStyle12"/>
                <w:b/>
              </w:rPr>
              <w:t xml:space="preserve">Регулятивные: </w:t>
            </w:r>
            <w:r w:rsidRPr="00A66428">
              <w:rPr>
                <w:rStyle w:val="FontStyle12"/>
              </w:rPr>
              <w:t>оценивать достигнутый результат.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 :</w:t>
            </w:r>
            <w:r w:rsidRPr="00A66428">
              <w:rPr>
                <w:rStyle w:val="FontStyle12"/>
              </w:rPr>
              <w:t xml:space="preserve"> создавать структуру взаимосвязей смысловых единиц текста 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«Свойства функции. Квадратный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трехчлен».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на практике теоретический материал по теме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«Свойства функции. Квадратный трехчлен»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lastRenderedPageBreak/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 xml:space="preserve">оценивать достигнутый </w:t>
            </w:r>
            <w:r w:rsidRPr="00B12154">
              <w:rPr>
                <w:rStyle w:val="FontStyle11"/>
                <w:sz w:val="22"/>
                <w:szCs w:val="22"/>
              </w:rPr>
              <w:lastRenderedPageBreak/>
              <w:t>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График функции 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ax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Понятие квадратичной функции.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Показывать схематически положение на координатной плоскости графиков функций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+n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x-m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Строить графики функции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+bx+c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 уметь указывать координаты вершины параболы, ее ось симметрии, направление ветвей параболы</w:t>
            </w: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Изображать схематически график функции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 четным и нечетным </w:t>
            </w:r>
            <w:r w:rsidRPr="006D4882">
              <w:rPr>
                <w:rFonts w:ascii="Times New Roman" w:eastAsiaTheme="minorEastAsia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Построение графика функции 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ax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Графики функций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19.5pt" o:ole="">
                  <v:imagedata r:id="rId11" o:title=""/>
                </v:shape>
                <o:OLEObject Type="Embed" ProgID="Equation.3" ShapeID="_x0000_i1025" DrawAspect="Content" ObjectID="_1584564491" r:id="rId12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6" type="#_x0000_t75" style="width:69pt;height:19.5pt" o:ole="">
                  <v:imagedata r:id="rId13" o:title=""/>
                </v:shape>
                <o:OLEObject Type="Embed" ProgID="Equation.3" ShapeID="_x0000_i1026" DrawAspect="Content" ObjectID="_1584564492" r:id="rId14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Графики функций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 id="_x0000_i1027" type="#_x0000_t75" style="width:58.5pt;height:19.5pt" o:ole="">
                  <v:imagedata r:id="rId11" o:title=""/>
                </v:shape>
                <o:OLEObject Type="Embed" ProgID="Equation.3" ShapeID="_x0000_i1027" DrawAspect="Content" ObjectID="_1584564493" r:id="rId15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8" type="#_x0000_t75" style="width:69pt;height:19.5pt" o:ole="">
                  <v:imagedata r:id="rId13" o:title=""/>
                </v:shape>
                <o:OLEObject Type="Embed" ProgID="Equation.3" ShapeID="_x0000_i1028" DrawAspect="Content" ObjectID="_1584564494" r:id="rId16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rPr>
          <w:trHeight w:val="1114"/>
        </w:trPr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у=х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4C384F" w:rsidRDefault="003773A1" w:rsidP="008508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Корень 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ойстепени.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Степень с рациональным показателем.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Понимать смысл записей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вида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и т.д., где а – некоторое число. Иметь представление о нахождении корней </w:t>
            </w:r>
            <w:r w:rsidRPr="006D4882">
              <w:rPr>
                <w:rFonts w:ascii="Times New Roman" w:eastAsiaTheme="minorEastAsia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-й степени с помощью калькулятора.</w:t>
            </w: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воспринимать текст с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DA725E" w:rsidRDefault="003773A1" w:rsidP="008634C7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DA725E" w:rsidRDefault="003773A1" w:rsidP="008634C7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 xml:space="preserve">Формирование </w:t>
            </w:r>
            <w:r w:rsidRPr="00A66428">
              <w:rPr>
                <w:rFonts w:ascii="Times New Roman" w:eastAsia="Newton-Regular" w:hAnsi="Times New Roman"/>
              </w:rPr>
              <w:lastRenderedPageBreak/>
              <w:t>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2 «Квадратичная функция. Степенная функция».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 Квадратичная функция. Степенная функция»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E00253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к.р. Работа над ошибками</w:t>
            </w:r>
          </w:p>
        </w:tc>
        <w:tc>
          <w:tcPr>
            <w:tcW w:w="1014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</w:t>
            </w:r>
            <w:r w:rsidRPr="00E002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9" w:type="pct"/>
          </w:tcPr>
          <w:p w:rsidR="003773A1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уравнения третьей и четвертой степени с помощью разложения на множители в введение вспомогательных переменных, в частности решать биквадратные уравнения. </w:t>
            </w: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Style w:val="FontStyle12"/>
                <w:b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мировоззрения. </w:t>
            </w:r>
          </w:p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A66428">
              <w:rPr>
                <w:rStyle w:val="FontStyle12"/>
                <w:b/>
              </w:rPr>
              <w:t>Регулятивные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осуществлять расширенный поиск информации с использованием ресурсов библиотеки, образовательного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пространства родного края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дробные рациональные уравнения, сводя их к целым уравнениям с последующей проверкой корней.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DA725E" w:rsidRDefault="003773A1" w:rsidP="007108DC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Коммуникативные:</w:t>
            </w:r>
            <w:r w:rsidRPr="00A66428">
              <w:rPr>
                <w:rStyle w:val="FontStyle11"/>
                <w:sz w:val="22"/>
                <w:szCs w:val="22"/>
              </w:rPr>
              <w:t>управлять своим поведением (контроль, самокоррекция, оценка своего действия).</w:t>
            </w:r>
          </w:p>
          <w:p w:rsidR="003773A1" w:rsidRPr="00A66428" w:rsidRDefault="003773A1" w:rsidP="007108DC">
            <w:pPr>
              <w:rPr>
                <w:rStyle w:val="FontStyle11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1"/>
                <w:sz w:val="22"/>
                <w:szCs w:val="22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3773A1" w:rsidRPr="00A66428" w:rsidRDefault="003773A1" w:rsidP="007108DC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1"/>
                <w:sz w:val="22"/>
                <w:szCs w:val="22"/>
              </w:rPr>
              <w:t>ориентироваться на разнообразие способов решения задач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1014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а с одной переменной и методами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 xml:space="preserve"> их решений.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неравенства второй степени, используя графические представления.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7108DC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7108DC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метод интервалов для решения несложных рациональных неравенств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A66428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усвоения                         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 xml:space="preserve">Формирование целевых установок учебной </w:t>
            </w:r>
            <w:r w:rsidRPr="00A66428">
              <w:rPr>
                <w:rFonts w:ascii="Times New Roman" w:eastAsia="Newton-Regular" w:hAnsi="Times New Roman"/>
              </w:rPr>
              <w:lastRenderedPageBreak/>
              <w:t>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Решение неравенств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методом интервалов.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Некоторые приемы решения целых уравнений.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3 «Уравнения и неравенства с одной переменной».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«Уравнения и неравенства с одной переменной»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</w:t>
            </w: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результат.</w:t>
            </w:r>
          </w:p>
        </w:tc>
        <w:tc>
          <w:tcPr>
            <w:tcW w:w="1528" w:type="pc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lastRenderedPageBreak/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учебные задачи,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не имеющие однозначного решения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2A1A10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мировоззрения. </w:t>
            </w:r>
          </w:p>
          <w:p w:rsidR="003773A1" w:rsidRPr="002A1A10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2A1A10">
              <w:rPr>
                <w:rStyle w:val="FontStyle12"/>
                <w:b/>
              </w:rPr>
              <w:t>Регулятивные 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2A1A10">
              <w:rPr>
                <w:rStyle w:val="FontStyle12"/>
                <w:b/>
              </w:rPr>
              <w:t>Познавательные: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2A1A10">
              <w:rPr>
                <w:rStyle w:val="FontStyle12"/>
                <w:b/>
              </w:rPr>
              <w:t>Познавательные: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 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2A1A10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2A1A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  <w:r w:rsidRPr="00DA725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 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последовательности действий.                          </w:t>
            </w:r>
          </w:p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2A1A10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2A1A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Решение систем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 :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7108DC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7108D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Неравенства с двумя переменными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8F6800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понятием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с двумя переменными и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их решений.</w:t>
            </w:r>
          </w:p>
          <w:p w:rsidR="003773A1" w:rsidRPr="008F6800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ешать неравенства с двумя переменными; применять графическое представление для решения неравенств второй степени с двумя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1528" w:type="pct"/>
            <w:vMerge w:val="restar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7108DC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</w:rPr>
            </w:pPr>
            <w:r w:rsidRPr="007108DC">
              <w:rPr>
                <w:rStyle w:val="FontStyle12"/>
                <w:b/>
              </w:rPr>
              <w:t xml:space="preserve">Познавательные: </w:t>
            </w:r>
            <w:r w:rsidRPr="007108DC">
              <w:rPr>
                <w:rStyle w:val="FontStyle12"/>
              </w:rPr>
              <w:t>создавать структуру взаимосвязей смысловых единиц текста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Системы неравенств с двумя переменными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7108DC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7108DC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Регулятивные: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самостоятельно находить и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формулировать учебную проблему, составлять план выполнения работы.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  <w:b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Системы неравенств с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двумя переменными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Некоторые приемы решения систем уравнений с двумя переменными.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 :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7108DC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7108D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4 «Уравнения и неравенства с двумя переменными».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«Уравнения и неравенства с двумя переменными»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Последовательности</w:t>
            </w:r>
          </w:p>
        </w:tc>
        <w:tc>
          <w:tcPr>
            <w:tcW w:w="1014" w:type="pct"/>
            <w:tcBorders>
              <w:bottom w:val="single" w:sz="6" w:space="0" w:color="auto"/>
            </w:tcBorders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индексные обозначения для членов последовательностей. Приводить примеры задания последовательностей формулой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-го члена и рекуррентной формулой.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bottom w:val="single" w:sz="6" w:space="0" w:color="auto"/>
            </w:tcBorders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tcBorders>
              <w:bottom w:val="single" w:sz="6" w:space="0" w:color="auto"/>
            </w:tcBorders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  <w:tcBorders>
              <w:bottom w:val="single" w:sz="6" w:space="0" w:color="auto"/>
            </w:tcBorders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-го члена арифметической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грессии.</w:t>
            </w:r>
          </w:p>
        </w:tc>
        <w:tc>
          <w:tcPr>
            <w:tcW w:w="1014" w:type="pct"/>
            <w:vMerge w:val="restart"/>
            <w:tcBorders>
              <w:top w:val="single" w:sz="6" w:space="0" w:color="auto"/>
            </w:tcBorders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Выводить формулу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члена арифметической прогрессии,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прогрессии, решать задачи с использованием этих формул. Доказывать характеристическое свойство арифметической прогрессии.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tcBorders>
              <w:top w:val="single" w:sz="6" w:space="0" w:color="auto"/>
            </w:tcBorders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tcBorders>
              <w:top w:val="single" w:sz="6" w:space="0" w:color="auto"/>
            </w:tcBorders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</w:tcBorders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-го члена арифметической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арифмети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арифмети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№5 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«Арифметическая прогрессия».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применять на практике теоретический материал по теме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«Арифметическая прогрессия»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lastRenderedPageBreak/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lastRenderedPageBreak/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Определение   геометрической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-го  1члена  геометрической 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Выводить формулу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члена геометрической прогрессии,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прогрессии, решать задачи с использованием этих формул. Доказывать характеристическое свойство геометрической прогрессии.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сложные проценты, используя при необходимости калькулятор.</w:t>
            </w: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геометрической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-го  члена  геометрической 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 xml:space="preserve">Формирование навыков </w:t>
            </w:r>
            <w:r w:rsidRPr="0001784E">
              <w:rPr>
                <w:rFonts w:ascii="Times New Roman" w:eastAsia="Newton-Regular" w:hAnsi="Times New Roman"/>
              </w:rPr>
              <w:lastRenderedPageBreak/>
              <w:t>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Обобщающий урок.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Метод математической индукции.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6  «Геометрическая прогрессия»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«Геометрическая прогрессия»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перебор всех возможных вариантов для пересчета объектов и комбинаций. Применять правило комбинаторного умножения.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Распознавать задачи на вычисление числа перестановок,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размещений, сочетаний и применять соответствующие формулы.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 xml:space="preserve">уметь осуществлять анализ </w:t>
            </w:r>
            <w:r w:rsidRPr="0001784E">
              <w:rPr>
                <w:rStyle w:val="FontStyle11"/>
                <w:sz w:val="22"/>
                <w:szCs w:val="22"/>
              </w:rPr>
              <w:lastRenderedPageBreak/>
              <w:t>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 xml:space="preserve">Формирование устойчивой мотивации к </w:t>
            </w:r>
            <w:r w:rsidRPr="0001784E">
              <w:rPr>
                <w:rFonts w:ascii="Times New Roman" w:eastAsia="Newton-Regular" w:hAnsi="Times New Roman"/>
              </w:rPr>
              <w:lastRenderedPageBreak/>
              <w:t>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b/>
              </w:rPr>
              <w:t>Коммуникативные :</w:t>
            </w:r>
            <w:r w:rsidRPr="0001784E">
              <w:rPr>
                <w:sz w:val="22"/>
                <w:szCs w:val="22"/>
              </w:rPr>
              <w:t>организовывать и планировать учебн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Перестановки. Размещения. Сочетания.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b/>
              </w:rPr>
              <w:t xml:space="preserve">Коммуникативные: </w:t>
            </w:r>
            <w:r w:rsidRPr="008634C7">
              <w:t>проявлять готовность к обсуждению разных точек зрения и выраб</w:t>
            </w:r>
            <w:r w:rsidRPr="008634C7">
              <w:rPr>
                <w:rStyle w:val="FontStyle12"/>
              </w:rPr>
              <w:t>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3973B8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Относительная частота случайного события.</w:t>
            </w:r>
          </w:p>
        </w:tc>
        <w:tc>
          <w:tcPr>
            <w:tcW w:w="1014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Вычислять частоту случайного события. Оценивать вероятность случайного события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помощью 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</w:t>
            </w:r>
          </w:p>
        </w:tc>
        <w:tc>
          <w:tcPr>
            <w:tcW w:w="1528" w:type="pct"/>
          </w:tcPr>
          <w:p w:rsidR="003773A1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>Коммуникативные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</w:p>
          <w:p w:rsidR="003773A1" w:rsidRPr="0001784E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>Регулятивные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01784E">
              <w:rPr>
                <w:rStyle w:val="FontStyle12"/>
                <w:b/>
              </w:rPr>
              <w:t>Познавательные: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осуществлять расширенный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Вероятность равновозможных событий.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Контрольная работа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№7 «Элементы комбинаторики и теории вероятностей»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 Элементы комбинаторики и теории вероятностей»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 Функции и их свойства.</w:t>
            </w:r>
          </w:p>
        </w:tc>
        <w:tc>
          <w:tcPr>
            <w:tcW w:w="1014" w:type="pct"/>
            <w:vMerge w:val="restart"/>
          </w:tcPr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9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строить и читать графики квадратичной и степенной функций;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раскладывать квадратный трехчлен на множители, применяя соответствующую формулу;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решать уравнения и неравенства с одной переменной;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уравнения и неравенства с двумя переменными;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 второй степени с двумя переменными;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81515">
            <w:pPr>
              <w:rPr>
                <w:rFonts w:ascii="Times New Roman" w:hAnsi="Times New Roman"/>
                <w:sz w:val="24"/>
                <w:szCs w:val="24"/>
              </w:rPr>
            </w:pPr>
            <w:r w:rsidRPr="00281515">
              <w:rPr>
                <w:rFonts w:ascii="Times New Roman" w:hAnsi="Times New Roman"/>
                <w:sz w:val="24"/>
                <w:szCs w:val="24"/>
              </w:rPr>
              <w:t>применять формулу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члена арифметической и геометрической прогрессий» находить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и геометрической прогрессии, решать задачи с использованием этих формул;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перебор всех возможных вариантов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пересчета объектов и комбинаций;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правило комбинаторного умножения;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3773A1" w:rsidRPr="00DA725E" w:rsidRDefault="003773A1" w:rsidP="00281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lastRenderedPageBreak/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их свойства.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Квадратный трёхчлен.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 xml:space="preserve">Формирование </w:t>
            </w:r>
            <w:r w:rsidRPr="008634C7">
              <w:rPr>
                <w:rFonts w:ascii="Times New Roman" w:eastAsia="Newton-Regular" w:hAnsi="Times New Roman"/>
              </w:rPr>
              <w:lastRenderedPageBreak/>
              <w:t>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Квадратичная функция и её график.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Степенная функция. Корень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ойстепени. 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  <w:r w:rsidRPr="008634C7">
              <w:rPr>
                <w:rStyle w:val="FontStyle12"/>
                <w:b/>
              </w:rPr>
              <w:t>Регулятивные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8634C7">
              <w:rPr>
                <w:rStyle w:val="FontStyle12"/>
                <w:b/>
              </w:rPr>
              <w:t>Познавательные: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lastRenderedPageBreak/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 xml:space="preserve">Формирование навыков осознанного выбора </w:t>
            </w:r>
            <w:r w:rsidRPr="008634C7">
              <w:rPr>
                <w:rFonts w:ascii="Times New Roman" w:eastAsia="Newton-Regular" w:hAnsi="Times New Roman"/>
              </w:rPr>
              <w:lastRenderedPageBreak/>
              <w:t>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8634C7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Регулятивные: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</w:p>
          <w:p w:rsidR="003773A1" w:rsidRPr="008634C7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>Регулятивные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8634C7">
              <w:rPr>
                <w:rStyle w:val="FontStyle12"/>
                <w:b/>
              </w:rPr>
              <w:lastRenderedPageBreak/>
              <w:t>Познавательные: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014" w:type="pct"/>
            <w:tcBorders>
              <w:top w:val="single" w:sz="6" w:space="0" w:color="auto"/>
              <w:bottom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 xml:space="preserve">выбирать наиболее </w:t>
            </w:r>
            <w:r w:rsidRPr="00B12154">
              <w:rPr>
                <w:rStyle w:val="FontStyle11"/>
                <w:sz w:val="22"/>
                <w:szCs w:val="22"/>
              </w:rPr>
              <w:lastRenderedPageBreak/>
              <w:t>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rPr>
          <w:trHeight w:val="4145"/>
        </w:trPr>
        <w:tc>
          <w:tcPr>
            <w:tcW w:w="189" w:type="pct"/>
            <w:tcBorders>
              <w:bottom w:val="single" w:sz="4" w:space="0" w:color="auto"/>
            </w:tcBorders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Итоговый урок.</w:t>
            </w:r>
          </w:p>
        </w:tc>
        <w:tc>
          <w:tcPr>
            <w:tcW w:w="1014" w:type="pct"/>
            <w:tcBorders>
              <w:top w:val="single" w:sz="6" w:space="0" w:color="auto"/>
              <w:bottom w:val="single" w:sz="4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73A1" w:rsidRPr="002F2F6E" w:rsidRDefault="003773A1" w:rsidP="008508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642C" w:rsidRPr="005A642C" w:rsidRDefault="005A642C" w:rsidP="005A642C">
      <w:pPr>
        <w:tabs>
          <w:tab w:val="left" w:pos="14576"/>
        </w:tabs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sectPr w:rsidR="005A642C" w:rsidRPr="005A642C" w:rsidSect="005A642C">
      <w:pgSz w:w="16838" w:h="11906" w:orient="landscape"/>
      <w:pgMar w:top="1134" w:right="536" w:bottom="1134" w:left="1701" w:header="720" w:footer="720" w:gutter="0"/>
      <w:cols w:space="720" w:equalWidth="0">
        <w:col w:w="1460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2C" w:rsidRDefault="00E96A2C" w:rsidP="00954D13">
      <w:pPr>
        <w:spacing w:after="0" w:line="240" w:lineRule="auto"/>
      </w:pPr>
      <w:r>
        <w:separator/>
      </w:r>
    </w:p>
  </w:endnote>
  <w:endnote w:type="continuationSeparator" w:id="0">
    <w:p w:rsidR="00E96A2C" w:rsidRDefault="00E96A2C" w:rsidP="0095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57"/>
      <w:docPartObj>
        <w:docPartGallery w:val="Page Numbers (Bottom of Page)"/>
        <w:docPartUnique/>
      </w:docPartObj>
    </w:sdtPr>
    <w:sdtEndPr/>
    <w:sdtContent>
      <w:p w:rsidR="00B779CE" w:rsidRDefault="00A502B8">
        <w:pPr>
          <w:pStyle w:val="ae"/>
          <w:jc w:val="right"/>
        </w:pPr>
        <w:r>
          <w:fldChar w:fldCharType="begin"/>
        </w:r>
        <w:r w:rsidR="00A33702">
          <w:instrText xml:space="preserve"> PAGE   \* MERGEFORMAT </w:instrText>
        </w:r>
        <w:r>
          <w:fldChar w:fldCharType="separate"/>
        </w:r>
        <w:r w:rsidR="00BC4C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79CE" w:rsidRDefault="00B779C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2C" w:rsidRDefault="00E96A2C" w:rsidP="00954D13">
      <w:pPr>
        <w:spacing w:after="0" w:line="240" w:lineRule="auto"/>
      </w:pPr>
      <w:r>
        <w:separator/>
      </w:r>
    </w:p>
  </w:footnote>
  <w:footnote w:type="continuationSeparator" w:id="0">
    <w:p w:rsidR="00E96A2C" w:rsidRDefault="00E96A2C" w:rsidP="0095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B352FE8"/>
    <w:multiLevelType w:val="hybridMultilevel"/>
    <w:tmpl w:val="144C27C2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D4076"/>
    <w:multiLevelType w:val="hybridMultilevel"/>
    <w:tmpl w:val="78ACDFCC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70529C"/>
    <w:multiLevelType w:val="hybridMultilevel"/>
    <w:tmpl w:val="D1B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6228C"/>
    <w:multiLevelType w:val="hybridMultilevel"/>
    <w:tmpl w:val="35708C30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66900"/>
    <w:multiLevelType w:val="hybridMultilevel"/>
    <w:tmpl w:val="EBD60AE2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41E69EA"/>
    <w:multiLevelType w:val="hybridMultilevel"/>
    <w:tmpl w:val="2B863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ED80745"/>
    <w:multiLevelType w:val="hybridMultilevel"/>
    <w:tmpl w:val="1228FB94"/>
    <w:lvl w:ilvl="0" w:tplc="E9E82E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BB1236"/>
    <w:multiLevelType w:val="hybridMultilevel"/>
    <w:tmpl w:val="CB24B3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794FF6"/>
    <w:multiLevelType w:val="hybridMultilevel"/>
    <w:tmpl w:val="11F07128"/>
    <w:lvl w:ilvl="0" w:tplc="EF7AB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5D7278"/>
    <w:multiLevelType w:val="hybridMultilevel"/>
    <w:tmpl w:val="E856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547BF"/>
    <w:multiLevelType w:val="hybridMultilevel"/>
    <w:tmpl w:val="73760010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ED494E"/>
    <w:multiLevelType w:val="hybridMultilevel"/>
    <w:tmpl w:val="FB12A366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95E91"/>
    <w:multiLevelType w:val="hybridMultilevel"/>
    <w:tmpl w:val="40FA412C"/>
    <w:lvl w:ilvl="0" w:tplc="9D4E309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5D592F"/>
    <w:multiLevelType w:val="hybridMultilevel"/>
    <w:tmpl w:val="C9CAF4A4"/>
    <w:lvl w:ilvl="0" w:tplc="C0CC0D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3A31AC"/>
    <w:multiLevelType w:val="hybridMultilevel"/>
    <w:tmpl w:val="BD62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7"/>
  </w:num>
  <w:num w:numId="5">
    <w:abstractNumId w:val="16"/>
  </w:num>
  <w:num w:numId="6">
    <w:abstractNumId w:val="18"/>
  </w:num>
  <w:num w:numId="7">
    <w:abstractNumId w:val="9"/>
  </w:num>
  <w:num w:numId="8">
    <w:abstractNumId w:val="8"/>
  </w:num>
  <w:num w:numId="9">
    <w:abstractNumId w:val="23"/>
  </w:num>
  <w:num w:numId="10">
    <w:abstractNumId w:val="20"/>
  </w:num>
  <w:num w:numId="11">
    <w:abstractNumId w:val="12"/>
  </w:num>
  <w:num w:numId="12">
    <w:abstractNumId w:val="24"/>
  </w:num>
  <w:num w:numId="13">
    <w:abstractNumId w:val="1"/>
  </w:num>
  <w:num w:numId="14">
    <w:abstractNumId w:val="7"/>
  </w:num>
  <w:num w:numId="15">
    <w:abstractNumId w:val="4"/>
  </w:num>
  <w:num w:numId="16">
    <w:abstractNumId w:val="6"/>
  </w:num>
  <w:num w:numId="17">
    <w:abstractNumId w:val="5"/>
  </w:num>
  <w:num w:numId="18">
    <w:abstractNumId w:val="2"/>
  </w:num>
  <w:num w:numId="19">
    <w:abstractNumId w:val="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9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5D"/>
    <w:rsid w:val="00016AA7"/>
    <w:rsid w:val="0001784E"/>
    <w:rsid w:val="000D6DA6"/>
    <w:rsid w:val="00114906"/>
    <w:rsid w:val="00133018"/>
    <w:rsid w:val="00197C83"/>
    <w:rsid w:val="001C081C"/>
    <w:rsid w:val="001D6411"/>
    <w:rsid w:val="002422FD"/>
    <w:rsid w:val="00277D5A"/>
    <w:rsid w:val="00281515"/>
    <w:rsid w:val="0028589E"/>
    <w:rsid w:val="002A1A10"/>
    <w:rsid w:val="002B3482"/>
    <w:rsid w:val="002E4EF0"/>
    <w:rsid w:val="002F15EC"/>
    <w:rsid w:val="002F2F6E"/>
    <w:rsid w:val="00312DE0"/>
    <w:rsid w:val="00317E7F"/>
    <w:rsid w:val="00352EA5"/>
    <w:rsid w:val="00373FD7"/>
    <w:rsid w:val="003773A1"/>
    <w:rsid w:val="003973B8"/>
    <w:rsid w:val="003A09C6"/>
    <w:rsid w:val="003F1E09"/>
    <w:rsid w:val="004368DB"/>
    <w:rsid w:val="0045794B"/>
    <w:rsid w:val="00463920"/>
    <w:rsid w:val="00484E3D"/>
    <w:rsid w:val="004867F6"/>
    <w:rsid w:val="004B53AF"/>
    <w:rsid w:val="004C384F"/>
    <w:rsid w:val="0050394E"/>
    <w:rsid w:val="00507B81"/>
    <w:rsid w:val="00543D63"/>
    <w:rsid w:val="005709A6"/>
    <w:rsid w:val="0057419C"/>
    <w:rsid w:val="00574DFC"/>
    <w:rsid w:val="00586A17"/>
    <w:rsid w:val="005A141F"/>
    <w:rsid w:val="005A642C"/>
    <w:rsid w:val="005C54B4"/>
    <w:rsid w:val="005D6F85"/>
    <w:rsid w:val="006D33AC"/>
    <w:rsid w:val="006E07F9"/>
    <w:rsid w:val="007108DC"/>
    <w:rsid w:val="00776431"/>
    <w:rsid w:val="00795009"/>
    <w:rsid w:val="007B4B78"/>
    <w:rsid w:val="007E5138"/>
    <w:rsid w:val="0085084E"/>
    <w:rsid w:val="008634C7"/>
    <w:rsid w:val="008F6800"/>
    <w:rsid w:val="00954D13"/>
    <w:rsid w:val="00960515"/>
    <w:rsid w:val="00971ADD"/>
    <w:rsid w:val="009E0328"/>
    <w:rsid w:val="00A33702"/>
    <w:rsid w:val="00A502B8"/>
    <w:rsid w:val="00A617A7"/>
    <w:rsid w:val="00A65777"/>
    <w:rsid w:val="00A66428"/>
    <w:rsid w:val="00A80143"/>
    <w:rsid w:val="00A91E8F"/>
    <w:rsid w:val="00AB3339"/>
    <w:rsid w:val="00AD5BA3"/>
    <w:rsid w:val="00AF7DC2"/>
    <w:rsid w:val="00B01E62"/>
    <w:rsid w:val="00B40CD9"/>
    <w:rsid w:val="00B76723"/>
    <w:rsid w:val="00B779CE"/>
    <w:rsid w:val="00B851C6"/>
    <w:rsid w:val="00BA1FDD"/>
    <w:rsid w:val="00BC4C0B"/>
    <w:rsid w:val="00BC4ECD"/>
    <w:rsid w:val="00C0785D"/>
    <w:rsid w:val="00C428A0"/>
    <w:rsid w:val="00C97D2B"/>
    <w:rsid w:val="00CF07DF"/>
    <w:rsid w:val="00D31C48"/>
    <w:rsid w:val="00D544A9"/>
    <w:rsid w:val="00D57774"/>
    <w:rsid w:val="00D90163"/>
    <w:rsid w:val="00DA725E"/>
    <w:rsid w:val="00DD51A0"/>
    <w:rsid w:val="00E00253"/>
    <w:rsid w:val="00E23676"/>
    <w:rsid w:val="00E96346"/>
    <w:rsid w:val="00E96A2C"/>
    <w:rsid w:val="00EB3AEC"/>
    <w:rsid w:val="00EC695C"/>
    <w:rsid w:val="00ED0CE8"/>
    <w:rsid w:val="00EF46D2"/>
    <w:rsid w:val="00F05CE9"/>
    <w:rsid w:val="00FD4910"/>
    <w:rsid w:val="00FE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5084E"/>
    <w:pPr>
      <w:keepNext/>
      <w:numPr>
        <w:numId w:val="23"/>
      </w:numPr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78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7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96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FD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7F6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basedOn w:val="a0"/>
    <w:rsid w:val="0028151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2815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8151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A66428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A6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66428"/>
    <w:rPr>
      <w:rFonts w:ascii="Arial" w:hAnsi="Arial" w:cs="Arial" w:hint="default"/>
      <w:sz w:val="20"/>
      <w:szCs w:val="20"/>
    </w:rPr>
  </w:style>
  <w:style w:type="paragraph" w:styleId="a8">
    <w:name w:val="Plain Text"/>
    <w:basedOn w:val="a"/>
    <w:link w:val="a9"/>
    <w:rsid w:val="007108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7108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semiHidden/>
    <w:rsid w:val="0001784E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1"/>
    <w:locked/>
    <w:rsid w:val="004C384F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4C384F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 w:cstheme="minorBidi"/>
    </w:rPr>
  </w:style>
  <w:style w:type="character" w:customStyle="1" w:styleId="3">
    <w:name w:val="Основной текст (3)_"/>
    <w:link w:val="30"/>
    <w:locked/>
    <w:rsid w:val="004C384F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384F"/>
    <w:pPr>
      <w:shd w:val="clear" w:color="auto" w:fill="FFFFFF"/>
      <w:spacing w:after="0" w:line="250" w:lineRule="exact"/>
      <w:ind w:hanging="300"/>
      <w:jc w:val="both"/>
    </w:pPr>
    <w:rPr>
      <w:rFonts w:ascii="Times New Roman" w:eastAsiaTheme="minorHAnsi" w:hAnsi="Times New Roman" w:cstheme="minorBidi"/>
    </w:rPr>
  </w:style>
  <w:style w:type="character" w:customStyle="1" w:styleId="ab">
    <w:name w:val="Основной текст + Полужирный"/>
    <w:rsid w:val="004C384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54D1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4D1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5084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character" w:styleId="af0">
    <w:name w:val="Hyperlink"/>
    <w:basedOn w:val="a0"/>
    <w:semiHidden/>
    <w:unhideWhenUsed/>
    <w:rsid w:val="0085084E"/>
    <w:rPr>
      <w:color w:val="000000"/>
      <w:u w:val="single"/>
    </w:rPr>
  </w:style>
  <w:style w:type="paragraph" w:styleId="af1">
    <w:name w:val="Normal (Web)"/>
    <w:basedOn w:val="a"/>
    <w:uiPriority w:val="99"/>
    <w:semiHidden/>
    <w:unhideWhenUsed/>
    <w:rsid w:val="0085084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5084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508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5">
    <w:name w:val="c5"/>
    <w:basedOn w:val="a"/>
    <w:uiPriority w:val="99"/>
    <w:rsid w:val="00850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85084E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85084E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85084E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5084E"/>
    <w:pPr>
      <w:keepNext/>
      <w:numPr>
        <w:numId w:val="23"/>
      </w:numPr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78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7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96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FD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7F6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basedOn w:val="a0"/>
    <w:rsid w:val="0028151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2815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8151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A66428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A6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66428"/>
    <w:rPr>
      <w:rFonts w:ascii="Arial" w:hAnsi="Arial" w:cs="Arial" w:hint="default"/>
      <w:sz w:val="20"/>
      <w:szCs w:val="20"/>
    </w:rPr>
  </w:style>
  <w:style w:type="paragraph" w:styleId="a8">
    <w:name w:val="Plain Text"/>
    <w:basedOn w:val="a"/>
    <w:link w:val="a9"/>
    <w:rsid w:val="007108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7108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semiHidden/>
    <w:rsid w:val="0001784E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1"/>
    <w:locked/>
    <w:rsid w:val="004C384F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4C384F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 w:cstheme="minorBidi"/>
    </w:rPr>
  </w:style>
  <w:style w:type="character" w:customStyle="1" w:styleId="3">
    <w:name w:val="Основной текст (3)_"/>
    <w:link w:val="30"/>
    <w:locked/>
    <w:rsid w:val="004C384F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384F"/>
    <w:pPr>
      <w:shd w:val="clear" w:color="auto" w:fill="FFFFFF"/>
      <w:spacing w:after="0" w:line="250" w:lineRule="exact"/>
      <w:ind w:hanging="300"/>
      <w:jc w:val="both"/>
    </w:pPr>
    <w:rPr>
      <w:rFonts w:ascii="Times New Roman" w:eastAsiaTheme="minorHAnsi" w:hAnsi="Times New Roman" w:cstheme="minorBidi"/>
    </w:rPr>
  </w:style>
  <w:style w:type="character" w:customStyle="1" w:styleId="ab">
    <w:name w:val="Основной текст + Полужирный"/>
    <w:rsid w:val="004C384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54D1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4D1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5084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character" w:styleId="af0">
    <w:name w:val="Hyperlink"/>
    <w:basedOn w:val="a0"/>
    <w:semiHidden/>
    <w:unhideWhenUsed/>
    <w:rsid w:val="0085084E"/>
    <w:rPr>
      <w:color w:val="000000"/>
      <w:u w:val="single"/>
    </w:rPr>
  </w:style>
  <w:style w:type="paragraph" w:styleId="af1">
    <w:name w:val="Normal (Web)"/>
    <w:basedOn w:val="a"/>
    <w:uiPriority w:val="99"/>
    <w:semiHidden/>
    <w:unhideWhenUsed/>
    <w:rsid w:val="0085084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5084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508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5">
    <w:name w:val="c5"/>
    <w:basedOn w:val="a"/>
    <w:uiPriority w:val="99"/>
    <w:rsid w:val="00850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85084E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85084E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85084E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71599-D25D-4103-94F4-0E8F86B0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9120</Words>
  <Characters>51988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БСОШ</Company>
  <LinksUpToDate>false</LinksUpToDate>
  <CharactersWithSpaces>60987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</dc:creator>
  <cp:lastModifiedBy>Арслан</cp:lastModifiedBy>
  <cp:revision>2</cp:revision>
  <dcterms:created xsi:type="dcterms:W3CDTF">2018-04-06T21:01:00Z</dcterms:created>
  <dcterms:modified xsi:type="dcterms:W3CDTF">2018-04-06T21:01:00Z</dcterms:modified>
</cp:coreProperties>
</file>