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F55" w:rsidRDefault="00A10F55" w:rsidP="00A10F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088E0F40" wp14:editId="4CEBB855">
            <wp:simplePos x="0" y="0"/>
            <wp:positionH relativeFrom="column">
              <wp:posOffset>873999</wp:posOffset>
            </wp:positionH>
            <wp:positionV relativeFrom="paragraph">
              <wp:align>top</wp:align>
            </wp:positionV>
            <wp:extent cx="8401050" cy="3186430"/>
            <wp:effectExtent l="0" t="0" r="0" b="0"/>
            <wp:wrapSquare wrapText="bothSides"/>
            <wp:docPr id="15" name="Рисунок 15" descr="C:\Users\Арслан\Desktop\РАБОЧИЙ СТОЛ 2018\2018_03_30\IMG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слан\Desktop\РАБОЧИЙ СТОЛ 2018\2018_03_30\IMG_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309"/>
                    <a:stretch/>
                  </pic:blipFill>
                  <pic:spPr bwMode="auto">
                    <a:xfrm>
                      <a:off x="0" y="0"/>
                      <a:ext cx="8401050" cy="318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A10F55" w:rsidRDefault="00A10F55" w:rsidP="00A10F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A10F55" w:rsidRPr="00A10F55" w:rsidRDefault="00A10F55" w:rsidP="00A10F55">
      <w:pPr>
        <w:shd w:val="clear" w:color="auto" w:fill="auto"/>
        <w:spacing w:before="0" w:beforeAutospacing="0" w:after="200" w:afterAutospacing="0"/>
        <w:jc w:val="center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по математике 5</w:t>
      </w:r>
      <w:r w:rsidRPr="00A10F55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 xml:space="preserve"> класс</w:t>
      </w:r>
    </w:p>
    <w:p w:rsidR="00A10F55" w:rsidRPr="00A10F55" w:rsidRDefault="00A10F55" w:rsidP="00A10F55">
      <w:pPr>
        <w:shd w:val="clear" w:color="auto" w:fill="auto"/>
        <w:spacing w:before="0" w:beforeAutospacing="0" w:after="200" w:afterAutospacing="0"/>
        <w:jc w:val="center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pPr>
      <w:r w:rsidRPr="00A10F55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базовый уровень</w:t>
      </w:r>
      <w:r w:rsidRPr="00A10F55">
        <w:rPr>
          <w:rFonts w:ascii="Times New Roman" w:eastAsiaTheme="minorEastAsia" w:hAnsi="Times New Roman" w:cs="Times New Roman"/>
          <w:b/>
          <w:bCs/>
          <w:color w:val="auto"/>
          <w:spacing w:val="66"/>
          <w:sz w:val="24"/>
          <w:szCs w:val="24"/>
        </w:rPr>
        <w:t xml:space="preserve">   </w:t>
      </w:r>
      <w:r w:rsidRPr="00A10F55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A10F55" w:rsidRDefault="00A10F55" w:rsidP="00A10F55">
      <w:pPr>
        <w:shd w:val="clear" w:color="auto" w:fill="auto"/>
        <w:spacing w:before="0" w:beforeAutospacing="0" w:after="200" w:afterAutospacing="0"/>
        <w:jc w:val="center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pPr>
      <w:r w:rsidRPr="00A10F55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учителя математики</w:t>
      </w:r>
    </w:p>
    <w:p w:rsidR="00A10F55" w:rsidRPr="00A10F55" w:rsidRDefault="00A10F55" w:rsidP="00A10F55">
      <w:pPr>
        <w:shd w:val="clear" w:color="auto" w:fill="auto"/>
        <w:spacing w:before="0" w:beforeAutospacing="0" w:after="200" w:afterAutospacing="0"/>
        <w:jc w:val="center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Джаватовой</w:t>
      </w:r>
      <w:proofErr w:type="spellEnd"/>
      <w:r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 xml:space="preserve"> А.А.</w:t>
      </w:r>
    </w:p>
    <w:p w:rsidR="00A10F55" w:rsidRPr="00A10F55" w:rsidRDefault="00A10F55" w:rsidP="00A10F55">
      <w:pPr>
        <w:jc w:val="center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 xml:space="preserve">    </w:t>
      </w:r>
      <w:r w:rsidRPr="00A10F55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 xml:space="preserve"> квалификационная категория</w:t>
      </w:r>
      <w:r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 xml:space="preserve"> - </w:t>
      </w:r>
      <w:proofErr w:type="gramStart"/>
      <w:r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высшее</w:t>
      </w:r>
      <w:proofErr w:type="gramEnd"/>
    </w:p>
    <w:p w:rsidR="00A10F55" w:rsidRDefault="00A10F55" w:rsidP="00A10F55">
      <w:pPr>
        <w:shd w:val="clear" w:color="auto" w:fill="auto"/>
        <w:spacing w:before="0" w:beforeAutospacing="0" w:after="200" w:afterAutospacing="0" w:line="276" w:lineRule="auto"/>
        <w:jc w:val="center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pPr>
    </w:p>
    <w:p w:rsidR="00A10F55" w:rsidRPr="00A10F55" w:rsidRDefault="00A10F55" w:rsidP="00A10F55">
      <w:pPr>
        <w:shd w:val="clear" w:color="auto" w:fill="auto"/>
        <w:spacing w:before="0" w:beforeAutospacing="0" w:after="200" w:afterAutospacing="0" w:line="276" w:lineRule="auto"/>
        <w:jc w:val="center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pPr>
      <w:bookmarkStart w:id="0" w:name="_GoBack"/>
      <w:bookmarkEnd w:id="0"/>
    </w:p>
    <w:p w:rsidR="00A10F55" w:rsidRDefault="00A10F55" w:rsidP="00A10F55">
      <w:pPr>
        <w:shd w:val="clear" w:color="auto" w:fill="auto"/>
        <w:tabs>
          <w:tab w:val="left" w:pos="9288"/>
        </w:tabs>
        <w:spacing w:before="0" w:beforeAutospacing="0" w:after="200" w:afterAutospacing="0" w:line="276" w:lineRule="auto"/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 xml:space="preserve"> 2017 – 2018 </w:t>
      </w:r>
      <w:r w:rsidRPr="00A10F55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учебный год</w:t>
      </w:r>
    </w:p>
    <w:p w:rsidR="00A10F55" w:rsidRDefault="00A10F55" w:rsidP="00A10F55">
      <w:pPr>
        <w:shd w:val="clear" w:color="auto" w:fill="auto"/>
        <w:tabs>
          <w:tab w:val="left" w:pos="9288"/>
        </w:tabs>
        <w:spacing w:before="0" w:beforeAutospacing="0" w:after="20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10F55" w:rsidRDefault="00A10F55" w:rsidP="00A10F55">
      <w:pPr>
        <w:shd w:val="clear" w:color="auto" w:fill="auto"/>
        <w:tabs>
          <w:tab w:val="left" w:pos="9288"/>
        </w:tabs>
        <w:spacing w:before="0" w:beforeAutospacing="0" w:after="20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82227" w:rsidRPr="00A10F55" w:rsidRDefault="00782227" w:rsidP="00A10F55">
      <w:pPr>
        <w:shd w:val="clear" w:color="auto" w:fill="auto"/>
        <w:tabs>
          <w:tab w:val="left" w:pos="9288"/>
        </w:tabs>
        <w:spacing w:before="0" w:beforeAutospacing="0" w:after="200" w:afterAutospacing="0" w:line="276" w:lineRule="auto"/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</w:pPr>
      <w:r w:rsidRPr="00B0061E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по математике 5 клас</w:t>
      </w:r>
      <w:proofErr w:type="gramStart"/>
      <w:r w:rsidRPr="00B0061E">
        <w:rPr>
          <w:rFonts w:ascii="Times New Roman" w:hAnsi="Times New Roman" w:cs="Times New Roman"/>
          <w:b/>
          <w:sz w:val="28"/>
          <w:szCs w:val="28"/>
        </w:rPr>
        <w:t>с(</w:t>
      </w:r>
      <w:proofErr w:type="gramEnd"/>
      <w:r w:rsidRPr="00B0061E">
        <w:rPr>
          <w:rFonts w:ascii="Times New Roman" w:hAnsi="Times New Roman" w:cs="Times New Roman"/>
          <w:b/>
          <w:sz w:val="28"/>
          <w:szCs w:val="28"/>
        </w:rPr>
        <w:t>ФГОС)</w:t>
      </w:r>
    </w:p>
    <w:p w:rsidR="00782227" w:rsidRPr="00BB7AE2" w:rsidRDefault="00782227" w:rsidP="001A69D8">
      <w:pPr>
        <w:rPr>
          <w:b/>
        </w:rPr>
      </w:pPr>
    </w:p>
    <w:p w:rsidR="00782227" w:rsidRPr="00BB7AE2" w:rsidRDefault="00782227" w:rsidP="001A69D8">
      <w:pPr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Планирование ориентировано на УМК: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B0061E">
        <w:rPr>
          <w:rFonts w:ascii="Times New Roman" w:hAnsi="Times New Roman" w:cs="Times New Roman"/>
          <w:sz w:val="28"/>
          <w:szCs w:val="28"/>
        </w:rPr>
        <w:t xml:space="preserve">Математика: 5 класс: учебник для учащихся общеобразовательных учреждений / А.Г.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, В.Б. Полонский, М.С. Якир. —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2012-2013.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ab/>
        <w:t xml:space="preserve">2. </w:t>
      </w:r>
      <w:r w:rsidRPr="00B0061E">
        <w:rPr>
          <w:rFonts w:ascii="Times New Roman" w:hAnsi="Times New Roman" w:cs="Times New Roman"/>
          <w:sz w:val="28"/>
          <w:szCs w:val="28"/>
        </w:rPr>
        <w:t xml:space="preserve">Математика: 5 класс: дидактические материалы: сборник задач и контрольных работ / А.Г.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, В.Б. Полонский, М.С. Якир. —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2013.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ab/>
        <w:t xml:space="preserve">3. </w:t>
      </w:r>
      <w:r w:rsidRPr="00B0061E">
        <w:rPr>
          <w:rFonts w:ascii="Times New Roman" w:hAnsi="Times New Roman" w:cs="Times New Roman"/>
          <w:sz w:val="28"/>
          <w:szCs w:val="28"/>
        </w:rPr>
        <w:t xml:space="preserve">Математика: 5 класс: рабочая тетрадь №1, №2 / А.Г.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, В.Б. Полонский, М.С. Якир. —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2013.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ab/>
        <w:t xml:space="preserve">4. </w:t>
      </w:r>
      <w:r w:rsidRPr="00B0061E">
        <w:rPr>
          <w:rFonts w:ascii="Times New Roman" w:hAnsi="Times New Roman" w:cs="Times New Roman"/>
          <w:sz w:val="28"/>
          <w:szCs w:val="28"/>
        </w:rPr>
        <w:t xml:space="preserve">Математика: 5 класс: методическое пособие / А.Г.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, В.Б. Полонский, М.С. Якир. —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2013.</w:t>
      </w:r>
      <w:r w:rsidRPr="00B0061E">
        <w:rPr>
          <w:rFonts w:ascii="Times New Roman" w:hAnsi="Times New Roman" w:cs="Times New Roman"/>
          <w:sz w:val="28"/>
          <w:szCs w:val="28"/>
        </w:rPr>
        <w:tab/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B7AE2" w:rsidRDefault="00782227" w:rsidP="001A69D8">
      <w:pPr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Цели и задачи курса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rStyle w:val="af3"/>
          <w:sz w:val="28"/>
          <w:szCs w:val="28"/>
        </w:rPr>
        <w:t> Цели: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формирование представлений о математике как универсальном языке;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развитие логического мышления, пространственного воображения, алгоритмической культуры;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овладение математическими знаниями и умениями, необходимыми в повседневной жизни и для изучения школьных естественных дисциплин на базовом уровне;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lastRenderedPageBreak/>
        <w:t>воспитание средствами математики культуры личности;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понимание значимости математики для научно - технического прогресса;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отношение к математике как к части общечеловеческой культуры через знакомство с историей её развития.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rStyle w:val="af3"/>
          <w:sz w:val="28"/>
          <w:szCs w:val="28"/>
        </w:rPr>
        <w:t> Задачи: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 xml:space="preserve">сохранить теоретические и </w:t>
      </w:r>
      <w:proofErr w:type="gramStart"/>
      <w:r w:rsidRPr="00B0061E">
        <w:rPr>
          <w:sz w:val="28"/>
          <w:szCs w:val="28"/>
        </w:rPr>
        <w:t>методические подходы</w:t>
      </w:r>
      <w:proofErr w:type="gramEnd"/>
      <w:r w:rsidRPr="00B0061E">
        <w:rPr>
          <w:sz w:val="28"/>
          <w:szCs w:val="28"/>
        </w:rPr>
        <w:t>, оправдавшие себя в практике преподавания в начальной школе</w:t>
      </w:r>
      <w:r w:rsidRPr="00B0061E">
        <w:rPr>
          <w:rStyle w:val="a4"/>
          <w:i w:val="0"/>
          <w:sz w:val="28"/>
          <w:szCs w:val="28"/>
        </w:rPr>
        <w:t>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предусмотреть возможность компенсации пробелов в подготовке школьников и недостатков в их математическом развитии, развитии внимания и памяти;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обеспечить уровневую дифференциацию в ходе обучения;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обеспечить базу математических знаний, достаточную для изучения алгебры и геометрии, а также для продолжения образования;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сформировать устойчивый интерес учащихся к предмету;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выявить и развить математические и творческие способности;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развивать навыки вычислений с натуральными числами;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учить выполнять сложение и вычитание обыкновенных дробей с одинаковыми знаменателями, действия с десятичными дробями;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дать начальные представления об использование букв для записи выражений и свойств;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учить составлять по условию текстовой задачи, несложные линейные уравнения;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продолжить знакомство с геометрическими понятиями;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развивать навыки построения геометрических фигур и измерения геометрических величин.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B7AE2" w:rsidRDefault="00782227" w:rsidP="00BB7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саморазвития обучающихся, коммуникативных качеств личности.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Нормативными документами для составления рабочей программы являются: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Закон «Об образовании»;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 xml:space="preserve">Авторская программа – Математика: программы 5-9 классы. А.Г.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, В.Б. Полонский, М.С. Якир.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2015 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ООП общеобразовательного учреждения;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Программы формирования универсальных учебных действий;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Список учебников ОУ, соответствующий Федеральному перечню учебников, утвержденных, рекомендованных (допущенных) к использованию в образовательном процессе в образовательных учреждениях на 2015-2016 уч. год, реализующих программы общего образования.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061E">
        <w:rPr>
          <w:rFonts w:ascii="Times New Roman" w:hAnsi="Times New Roman" w:cs="Times New Roman"/>
          <w:sz w:val="28"/>
          <w:szCs w:val="28"/>
        </w:rPr>
        <w:t>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 (Рекомендации Министерства образования и науки РФ от 24.11.2011.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МД-1552/03)</w:t>
      </w:r>
      <w:proofErr w:type="gramEnd"/>
    </w:p>
    <w:p w:rsidR="00782227" w:rsidRPr="00BB7AE2" w:rsidRDefault="00782227" w:rsidP="00BB7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учебного предмета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ходе освоения содержания курса математики в 5 классе учащиеся получают возможность развить представления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культуру. Ку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рс стр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>оится на индуктивной основе с привлечением элементов дедуктивных рассуждений. Теоретический материал курса излагается на наглядно-интуитивном уровне, математические методы и законы формулируются в виде правил.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Настоящая программа по математике для основной школы является логическим продолжением программы для начальной школы. В основе содержания обучения математике лежит овладение учащимися следующими видами компетенций: предметной, коммуникативной, организационной и общекультурной.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Целью изучения математики в 5 классе является систематическое развитие понятия числа, выработка умений выполнять устно и письменно арифметические действия над натуральными числами и десятичными дробями, переводить практические задачи на язык математики, подготовка учащихся к изучению систематических курсов алгебры и геометрии.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Задачи: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направлении личностного развития: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развитие логического и критического мышления, культуры речи, способности к умственному эксперименту;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формирование качеств мышления, необходимых для адаптации в современном информационном обществе;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развитие интереса к математическому творчеству и математических способностей;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 xml:space="preserve">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lastRenderedPageBreak/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предметном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  <w:r w:rsidRPr="00B0061E">
        <w:rPr>
          <w:rFonts w:ascii="Times New Roman" w:hAnsi="Times New Roman" w:cs="Times New Roman"/>
          <w:sz w:val="28"/>
          <w:szCs w:val="28"/>
        </w:rPr>
        <w:br/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324CDF">
        <w:rPr>
          <w:rFonts w:ascii="Times New Roman" w:hAnsi="Times New Roman" w:cs="Times New Roman"/>
          <w:sz w:val="28"/>
          <w:szCs w:val="28"/>
        </w:rPr>
        <w:t>В</w:t>
      </w:r>
      <w:r w:rsidRPr="00B0061E">
        <w:rPr>
          <w:rFonts w:ascii="Times New Roman" w:hAnsi="Times New Roman" w:cs="Times New Roman"/>
          <w:sz w:val="28"/>
          <w:szCs w:val="28"/>
        </w:rPr>
        <w:t xml:space="preserve"> 5 классе – базовый уровень – предполагается обучение в объеме 175часов, итого: 5 часов в неделю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 xml:space="preserve">Рабочая программа ориентирована на учебник «Математика» для пятого класса образовательных учреждений А.Г.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, В.Б. Полонский, М.С. Якир.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2015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324CDF" w:rsidRDefault="00782227" w:rsidP="0032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CDF">
        <w:rPr>
          <w:rFonts w:ascii="Times New Roman" w:hAnsi="Times New Roman" w:cs="Times New Roman"/>
          <w:b/>
          <w:sz w:val="28"/>
          <w:szCs w:val="28"/>
        </w:rPr>
        <w:t>Содержание курса математики в 5 классе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математического образования в 5 классе представлено в виде следующих содержательных разделов: «Арифметика», «Числовые и буквенные выражения. Уравнения», «Геометрические фигуры. Измерение геометрических величин», «Элементы статистики, вероятности. Комбинаторные задачи», «Математика в историческом развитии».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«Арифметика» служит базой для дальнейшего изучения учащимися математики и смежных дисциплин, способствует развитию вычислительной культуры и логического мышления, формированию умения пользоваться алгоритмами, а так же приобретению практических навыков, необходимых в повседневной жизни. Развитие понятия о числе связано с изучением рациональных чисел: натуральных чисел, обыкновенных и десятичных дробей, положительных и отрицательных чисел.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lastRenderedPageBreak/>
        <w:t>Содержание раздела «Числовые и буквенные выражения. Уравнения» формирует знания о математическом языке. Существенная роль при этом отводится овладению формальным аппаратом буквенного исчисления. Изучение материала способствует формированию у учащихся математического аппарата решения задач с помощью уравнений.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«Геометрические фигуры. Измерения геометрических величин» формирует у учащихся понятия геометрических фигур на плоскости и в пространстве, закладывает основы формирования геометрической «речи», развивает пространственное воображение и логическое мышление.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«Элементы статистики, вероятности. Комбинаторные задачи» — обязательный компонент школьного образования, усиливающий его прикладное и практическое значение. Этот материал необходим, прежде всего, для формирования у учащихся функциональной грамотности,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Изучение основ комбинаторики позволит учащемуся осуществлять рассмотрение случаев, перебор вариантов, в том числе в простейших прикладных задачах.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Раздел «Математика в историческом развитии» предназначен для формирования представлений о математике как части человеческой культуры, для общего развития школьников, для создания культурно-исторической среды обучения.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Требования к уровню подготовки учащихся.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 xml:space="preserve">Изучение математики в V классе дает возможность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достичь следующих результатов развития: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1) в личностном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 </w:t>
      </w:r>
      <w:r w:rsidRPr="00B0061E">
        <w:rPr>
          <w:rFonts w:ascii="Times New Roman" w:hAnsi="Times New Roman" w:cs="Times New Roman"/>
          <w:sz w:val="28"/>
          <w:szCs w:val="28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критичность мышления, умение распознавать логически некорректные высказывания, отличать гипотезу от факта;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креативность мышления, инициатива, находчивость, активность при решении математических задач;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lastRenderedPageBreak/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контролировать процесс и результат учебной математической деятельности;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способность к эмоциональному восприятию математических объектов, задач, решений, рассуждений;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 xml:space="preserve">2) в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 xml:space="preserve">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первоначальные представления об идеях и о методах математики как универсальном языке науки и техники, средстве моделирования явлений и процессов;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видеть математическую задачу в контексте проблемной ситуации в других дисциплинах, в окружающей жизни;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находить в различных источниках информацию, необходимую для решения математических проблем, представлять ее в понятной форме, принимать решение в условиях неполной и избыточной, точной и вероятностной информации;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понимать и использовать математические средства наглядности (диаграммы, таблицы, схемы и др.) для иллюстрации, интерпретации, аргументации;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выдвигать гипотезы при решении учебных задач, понимать необходимость их проверки;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применять индуктивные и дедуктивные способы рассуждений, видеть различные стратегии решения задач;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понимание сущности алгоритмических предписаний и умение действовать в соответствии с предложенным алгоритмом;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самостоятельно ставить цели, выбирать и создавать алгоритмы для решения учебных математических проблем;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планировать и осуществлять деятельность, направленную на решение задач исследовательского характера;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3) в предметном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базовым понятийным аппаратом по основным разделам содержания, представление об основных изучаемых понятиях (число, геометрическая фигура, уравнение, вероятность) как важнейших математических моделях, позволяющих описывать и изучать реальные процессы и явления;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lastRenderedPageBreak/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работать с математическим текстом (анализировать, извлекать необходимую информацию), грамотно применять математическую терминологию и символику, использовать различные языки математики;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проводить классификации, логические обоснования, доказательства математических утверждений;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развитие представлений о числе и числовых системах от натуральных до действительных чисел, овладение навыками устных, письменных, инструментальных вычислений;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символьным языком алгебры, приемами выполнения тождественных преобразований рациональных выражений, решения уравнений, умение применять алгебраические преобразования, аппарат уравнений для решения задач из различных разделов курса;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умения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Литература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1. Математика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5 класс : учебник для учащихся общеобразовательных учреждений / А.Г. Мерзляк, В.Б. Полонский, М.С. Якир. —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lastRenderedPageBreak/>
        <w:t>2. Математика: 5 класс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дидактические материалы : сборник задач и контрольных работ / А.Г. Мерзляк, В.Б. Полонский, М.С. Якир. — М.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spellStart"/>
      <w:proofErr w:type="gramEnd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3. Математика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5 класс : рабочая тетрадь / А.Г. Мерзляк, В.Б. Полонский, М.С. Якир. — М.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spellStart"/>
      <w:proofErr w:type="gramEnd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4. Математика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5 класс : методическое пособие / А.Г. Мерзляк, В.Б. Полонский, М.С. Якир. — М.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spellStart"/>
      <w:proofErr w:type="gramEnd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А.Г. Математика: программы: 5–9 классы / А.Г. Мерзляк, В.Б. Полонский, М.С. Якир, Е.В. Буцко. – 2 изд.,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дораб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Default="00782227" w:rsidP="00782227">
      <w:pPr>
        <w:pStyle w:val="ParagraphStyle"/>
        <w:keepNext/>
        <w:spacing w:before="240" w:after="240"/>
        <w:jc w:val="center"/>
        <w:outlineLvl w:val="3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82227" w:rsidRDefault="00782227" w:rsidP="00782227">
      <w:pPr>
        <w:pStyle w:val="ParagraphStyle"/>
        <w:keepNext/>
        <w:spacing w:before="240" w:after="240"/>
        <w:jc w:val="center"/>
        <w:outlineLvl w:val="3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Календарно-тематическое планирование 5 класс</w:t>
      </w:r>
    </w:p>
    <w:tbl>
      <w:tblPr>
        <w:tblW w:w="15540" w:type="dxa"/>
        <w:tblInd w:w="-48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8"/>
        <w:gridCol w:w="55"/>
        <w:gridCol w:w="1080"/>
        <w:gridCol w:w="141"/>
        <w:gridCol w:w="905"/>
        <w:gridCol w:w="2374"/>
        <w:gridCol w:w="1824"/>
        <w:gridCol w:w="2410"/>
        <w:gridCol w:w="2835"/>
        <w:gridCol w:w="142"/>
        <w:gridCol w:w="992"/>
        <w:gridCol w:w="992"/>
        <w:gridCol w:w="6"/>
        <w:gridCol w:w="561"/>
        <w:gridCol w:w="855"/>
      </w:tblGrid>
      <w:tr w:rsidR="00782343" w:rsidTr="00782343">
        <w:trPr>
          <w:trHeight w:val="315"/>
        </w:trPr>
        <w:tc>
          <w:tcPr>
            <w:tcW w:w="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70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2343" w:rsidRPr="002470D0" w:rsidRDefault="00782343" w:rsidP="001A69D8">
            <w:pPr>
              <w:rPr>
                <w:sz w:val="24"/>
                <w:szCs w:val="24"/>
              </w:rPr>
            </w:pPr>
            <w:r>
              <w:t xml:space="preserve">                                      </w:t>
            </w:r>
            <w:r w:rsidRPr="002470D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2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782343" w:rsidRDefault="00782343" w:rsidP="00782343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проведения</w:t>
            </w:r>
          </w:p>
        </w:tc>
      </w:tr>
      <w:tr w:rsidR="00782343" w:rsidTr="00782343">
        <w:trPr>
          <w:trHeight w:val="727"/>
        </w:trPr>
        <w:tc>
          <w:tcPr>
            <w:tcW w:w="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2343" w:rsidRDefault="00782343" w:rsidP="001A69D8"/>
        </w:tc>
        <w:tc>
          <w:tcPr>
            <w:tcW w:w="108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10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личностные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метапредметные</w:t>
            </w:r>
            <w:proofErr w:type="spellEnd"/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9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2343" w:rsidRPr="00782343" w:rsidRDefault="00782343" w:rsidP="00782343">
            <w:pPr>
              <w:pStyle w:val="ParagraphStyle"/>
              <w:ind w:right="-25"/>
              <w:jc w:val="both"/>
              <w:rPr>
                <w:sz w:val="20"/>
                <w:szCs w:val="20"/>
              </w:rPr>
            </w:pPr>
            <w:r w:rsidRPr="00782343">
              <w:rPr>
                <w:sz w:val="20"/>
                <w:szCs w:val="20"/>
              </w:rPr>
              <w:t>По плану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2343" w:rsidRPr="00782343" w:rsidRDefault="00782343" w:rsidP="00782343">
            <w:pPr>
              <w:pStyle w:val="ParagraphStyle"/>
              <w:ind w:right="-25"/>
              <w:jc w:val="both"/>
              <w:rPr>
                <w:sz w:val="20"/>
                <w:szCs w:val="20"/>
              </w:rPr>
            </w:pPr>
            <w:r w:rsidRPr="00782343">
              <w:rPr>
                <w:sz w:val="20"/>
                <w:szCs w:val="20"/>
              </w:rPr>
              <w:t>По факту</w:t>
            </w:r>
          </w:p>
        </w:tc>
      </w:tr>
      <w:tr w:rsidR="00324CDF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«натуральное число»,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чисел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запись чисел 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многозначные числа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передают содержание в сжатом (развернутом) </w:t>
            </w:r>
            <w:proofErr w:type="spellStart"/>
            <w:r>
              <w:rPr>
                <w:rFonts w:ascii="Times New Roman" w:hAnsi="Times New Roman" w:cs="Times New Roman"/>
              </w:rPr>
              <w:t>виде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опросы</w:t>
            </w:r>
            <w:proofErr w:type="spellEnd"/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оформляют мысли в устной и письменной речи </w:t>
            </w:r>
            <w:r>
              <w:rPr>
                <w:rFonts w:ascii="Times New Roman" w:hAnsi="Times New Roman" w:cs="Times New Roman"/>
              </w:rPr>
              <w:lastRenderedPageBreak/>
              <w:t>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натурального  число, </w:t>
            </w:r>
            <w:r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</w:rPr>
              <w:t>изапись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многозначные числа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учебной деятельности; понимают личностный смысл учения; оценивают свою учебную деятельность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необходимости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запись десятичная натуральных чисел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Читают и записывают числа в </w:t>
            </w:r>
            <w:proofErr w:type="gramStart"/>
            <w:r>
              <w:rPr>
                <w:rFonts w:ascii="Times New Roman" w:hAnsi="Times New Roman" w:cs="Times New Roman"/>
              </w:rPr>
              <w:t>десятичной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виде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(развернутом)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Цифры. </w:t>
            </w:r>
            <w:r>
              <w:rPr>
                <w:rFonts w:ascii="Times New Roman" w:hAnsi="Times New Roman" w:cs="Times New Roman"/>
              </w:rPr>
              <w:lastRenderedPageBreak/>
              <w:t>Десятичная запись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комплекс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Понятия цифры,  </w:t>
            </w:r>
            <w:r>
              <w:rPr>
                <w:rFonts w:ascii="Times New Roman" w:hAnsi="Times New Roman"/>
              </w:rPr>
              <w:lastRenderedPageBreak/>
              <w:t>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запись десятичная натуральных чисел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Читают и </w:t>
            </w:r>
            <w:r>
              <w:rPr>
                <w:rFonts w:ascii="Times New Roman" w:hAnsi="Times New Roman" w:cs="Times New Roman"/>
              </w:rPr>
              <w:lastRenderedPageBreak/>
              <w:t xml:space="preserve">записывают числа в </w:t>
            </w:r>
            <w:proofErr w:type="gramStart"/>
            <w:r>
              <w:rPr>
                <w:rFonts w:ascii="Times New Roman" w:hAnsi="Times New Roman" w:cs="Times New Roman"/>
              </w:rPr>
              <w:t>десятичной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виде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Выражают </w:t>
            </w:r>
            <w:r>
              <w:rPr>
                <w:rFonts w:ascii="Times New Roman" w:hAnsi="Times New Roman" w:cs="Times New Roman"/>
              </w:rPr>
              <w:lastRenderedPageBreak/>
              <w:t>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lastRenderedPageBreak/>
              <w:t>определяют цель учебной деятельности, осуществляют поиск средства её достижения.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(развернутом)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запись десятичная натуральных чисел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Читают и записывают числа в </w:t>
            </w:r>
            <w:proofErr w:type="gramStart"/>
            <w:r>
              <w:rPr>
                <w:rFonts w:ascii="Times New Roman" w:hAnsi="Times New Roman" w:cs="Times New Roman"/>
              </w:rPr>
              <w:t>десятичной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виде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(развернутом)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Понятия «концы отрезка», «равные отрезки», «расстояние между точками», «единицы измерения </w:t>
            </w:r>
            <w:r>
              <w:rPr>
                <w:rFonts w:ascii="Times New Roman" w:hAnsi="Times New Roman" w:cs="Times New Roman"/>
              </w:rPr>
              <w:lastRenderedPageBreak/>
              <w:t>длины».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отрезков, изображенных на рисунке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запись точек, лежащих на данном отрезке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отрезок, называют его элементы; измеряют длину отрезка; </w:t>
            </w:r>
            <w:r>
              <w:rPr>
                <w:rFonts w:ascii="Times New Roman" w:hAnsi="Times New Roman" w:cs="Times New Roman"/>
              </w:rPr>
              <w:lastRenderedPageBreak/>
              <w:t>выражают длину отрезка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познавательный интерес к изучению предмета, оценивают свою учебную </w:t>
            </w:r>
            <w:r>
              <w:rPr>
                <w:rFonts w:ascii="Times New Roman" w:hAnsi="Times New Roman" w:cs="Times New Roman"/>
              </w:rPr>
              <w:lastRenderedPageBreak/>
              <w:t>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 </w:t>
            </w:r>
            <w:proofErr w:type="gramEnd"/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помощью учителя и самостоятельно, ищут </w:t>
            </w:r>
            <w:r>
              <w:rPr>
                <w:rFonts w:ascii="Times New Roman" w:hAnsi="Times New Roman" w:cs="Times New Roman"/>
              </w:rPr>
              <w:lastRenderedPageBreak/>
              <w:t>средства её осуществления.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«если... то…».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группе, строить конструктивные взаимоотношения со сверстниками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>ных  отрезков,  середины отрезка  длины  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>резков. Единицы  измерения  длины (массы) и 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и точек, лежащих и не лежащих на нем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отрезок, называют его элементы; измеряют длину отрезка, выражают её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оценивают свою учебную деятельность,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rPr>
          <w:trHeight w:val="22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>ных  отрезков,  середины отрезка  длины  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 xml:space="preserve">резков. Единицы  </w:t>
            </w:r>
            <w:r>
              <w:rPr>
                <w:rFonts w:ascii="Times New Roman" w:hAnsi="Times New Roman"/>
              </w:rPr>
              <w:lastRenderedPageBreak/>
              <w:t>измерения  длины (массы) и 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и точек, лежащих и не лежащих на нем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отрезок, называют его элементы; измеряют длину отрезка, выражают её в </w:t>
            </w:r>
            <w:r>
              <w:rPr>
                <w:rFonts w:ascii="Times New Roman" w:hAnsi="Times New Roman" w:cs="Times New Roman"/>
              </w:rPr>
              <w:lastRenderedPageBreak/>
              <w:t>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оценивают свою учебную деятельность, </w:t>
            </w:r>
            <w:r>
              <w:rPr>
                <w:rFonts w:ascii="Times New Roman" w:hAnsi="Times New Roman" w:cs="Times New Roman"/>
              </w:rPr>
              <w:lastRenderedPageBreak/>
              <w:t>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средства.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передают содержание в сжатом, выборочном или развёрнутом виде.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rPr>
          <w:trHeight w:val="22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>ных  отрезков,  середины отрезка  длины  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>резков. Единицы  измерения  длины (массы) и 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и точек, лежащих и не лежащих на нем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отрезок, называют его элементы; измеряют длину отрезка, выражают её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оценивают свою учебную деятельность,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средства.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rPr>
          <w:trHeight w:val="22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Плоскость, прямая,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плоскости,  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</w:t>
            </w:r>
            <w:proofErr w:type="gramStart"/>
            <w:r>
              <w:rPr>
                <w:rFonts w:ascii="Times New Roman" w:hAnsi="Times New Roman" w:cs="Times New Roman"/>
              </w:rPr>
              <w:t>прямую</w:t>
            </w:r>
            <w:proofErr w:type="gramEnd"/>
            <w:r>
              <w:rPr>
                <w:rFonts w:ascii="Times New Roman" w:hAnsi="Times New Roman" w:cs="Times New Roman"/>
              </w:rPr>
              <w:t>, луч; отмечают точки, лежащие и не лежащие на данной фигуре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Выражают положительное отношение к процессу познания; адекватно оценивают свою учебную деятельность; применяют правила делового сотрудничества; </w:t>
            </w:r>
            <w:r>
              <w:rPr>
                <w:rFonts w:ascii="Times New Roman" w:hAnsi="Times New Roman" w:cs="Times New Roman"/>
              </w:rPr>
              <w:lastRenderedPageBreak/>
              <w:t>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дополнительные источники информации (справочная литература, средства ИКТ).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делают предположения об информации, которая </w:t>
            </w:r>
            <w:r>
              <w:rPr>
                <w:rFonts w:ascii="Times New Roman" w:hAnsi="Times New Roman" w:cs="Times New Roman"/>
              </w:rPr>
              <w:lastRenderedPageBreak/>
              <w:t>нужна для решения учебной задачи.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принять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Плоскость, прямая,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плоскости,  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</w:t>
            </w:r>
            <w:proofErr w:type="gramStart"/>
            <w:r>
              <w:rPr>
                <w:rFonts w:ascii="Times New Roman" w:hAnsi="Times New Roman" w:cs="Times New Roman"/>
              </w:rPr>
              <w:t>прямую</w:t>
            </w:r>
            <w:proofErr w:type="gramEnd"/>
            <w:r>
              <w:rPr>
                <w:rFonts w:ascii="Times New Roman" w:hAnsi="Times New Roman" w:cs="Times New Roman"/>
              </w:rPr>
              <w:t xml:space="preserve">, луч;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рисунку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называют точки, прямые, лучи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Коммуникативные –</w:t>
            </w:r>
            <w:r>
              <w:rPr>
                <w:rFonts w:ascii="Times New Roman" w:hAnsi="Times New Roman" w:cs="Times New Roman"/>
              </w:rPr>
              <w:t xml:space="preserve"> 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, пытаются договориться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Плоскость, прямая,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плоскости,  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Устные вычисления и объяснение приемов вычислений; </w:t>
            </w:r>
            <w:r>
              <w:rPr>
                <w:rFonts w:ascii="Times New Roman" w:hAnsi="Times New Roman" w:cs="Times New Roman"/>
              </w:rPr>
              <w:lastRenderedPageBreak/>
              <w:t xml:space="preserve">определение видов многоугольников, указание взаимного расположения </w:t>
            </w:r>
            <w:proofErr w:type="gramStart"/>
            <w:r>
              <w:rPr>
                <w:rFonts w:ascii="Times New Roman" w:hAnsi="Times New Roman" w:cs="Times New Roman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</w:rPr>
              <w:t>, луча, отрезка, точек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Описывают свойства геометрических фигур; моделируют разнообразные ситуации расположения объектов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Вырабатывают в противоречивых ситуациях правила поведения, способствующие ненасильственному и равноправному преодолению конфликта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lastRenderedPageBreak/>
              <w:t xml:space="preserve">умеют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необходимости отстаивать свою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«штрих», «деление», «шкала», «координатный луч».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числа, соответствующего точкам на шкале Переход от одних единиц измерения к </w:t>
            </w:r>
            <w:proofErr w:type="spellStart"/>
            <w:r>
              <w:rPr>
                <w:rFonts w:ascii="Times New Roman" w:hAnsi="Times New Roman" w:cs="Times New Roman"/>
              </w:rPr>
              <w:t>другим</w:t>
            </w:r>
            <w:proofErr w:type="gramStart"/>
            <w:r>
              <w:rPr>
                <w:rFonts w:ascii="Times New Roman" w:hAnsi="Times New Roman" w:cs="Times New Roman"/>
              </w:rPr>
              <w:t>;р</w:t>
            </w:r>
            <w:proofErr w:type="gramEnd"/>
            <w:r>
              <w:rPr>
                <w:rFonts w:ascii="Times New Roman" w:hAnsi="Times New Roman" w:cs="Times New Roman"/>
              </w:rPr>
              <w:t>ешение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задачи, требующее понимание смысла отношений «больше на…», «меньше в…»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координатный луч; по рисунку называют и показывают начало координатного луча и единичный отрезок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другого, слушать друг друга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шкалы  и  делений, коор</w:t>
            </w:r>
            <w:r>
              <w:rPr>
                <w:rFonts w:ascii="Times New Roman" w:hAnsi="Times New Roman"/>
              </w:rPr>
              <w:softHyphen/>
              <w:t>динатного  луча,  единичного  от</w:t>
            </w:r>
            <w:r>
              <w:rPr>
                <w:rFonts w:ascii="Times New Roman" w:hAnsi="Times New Roman"/>
              </w:rPr>
              <w:softHyphen/>
              <w:t xml:space="preserve">резка,  координаты точки.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вычисления; определение числа, соответствующего точкам на шкале</w:t>
            </w:r>
            <w:r>
              <w:rPr>
                <w:rFonts w:ascii="Times New Roman" w:hAnsi="Times New Roman" w:cs="Times New Roman"/>
                <w:iCs/>
              </w:rPr>
              <w:t xml:space="preserve">,  </w:t>
            </w:r>
            <w:r>
              <w:rPr>
                <w:rFonts w:ascii="Times New Roman" w:hAnsi="Times New Roman" w:cs="Times New Roman"/>
              </w:rPr>
              <w:t xml:space="preserve"> изображение точек на координатном луче; переход от одних </w:t>
            </w:r>
            <w:r>
              <w:rPr>
                <w:rFonts w:ascii="Times New Roman" w:hAnsi="Times New Roman" w:cs="Times New Roman"/>
              </w:rPr>
              <w:lastRenderedPageBreak/>
              <w:t xml:space="preserve">единиц измерения к другим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Строят координатный луч; отмечают на нем точки по заданным координатам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познавательный интерес к изучению предмета;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предположение об информации, которая нужна для решения предметной учебной задачи.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Указание числа, соответствующего точкам на шкале, изображение точек на координатном луче; решение задачи на нахождение количества изготовленных деталей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координатный луч; отмечают на нем точки по заданным координатам; переходят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 (справочная литература, средства ИКТ).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принять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большего  и  меньшего  натурального  числа. 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Правило</w:t>
            </w:r>
            <w:proofErr w:type="gramEnd"/>
            <w:r>
              <w:rPr>
                <w:rFonts w:ascii="Times New Roman" w:hAnsi="Times New Roman" w:cs="Times New Roman"/>
              </w:rPr>
              <w:t xml:space="preserve">: какое из двух натуральных чисел меньше (больше), где на координатном луче </w:t>
            </w:r>
            <w:r>
              <w:rPr>
                <w:rFonts w:ascii="Times New Roman" w:hAnsi="Times New Roman" w:cs="Times New Roman"/>
                <w:spacing w:val="-15"/>
              </w:rPr>
              <w:t>рас</w:t>
            </w:r>
            <w:r>
              <w:rPr>
                <w:rFonts w:ascii="Times New Roman" w:hAnsi="Times New Roman" w:cs="Times New Roman"/>
              </w:rPr>
              <w:t>положена точка с меньшей</w:t>
            </w:r>
            <w:r>
              <w:rPr>
                <w:rFonts w:ascii="Times New Roman" w:hAnsi="Times New Roman" w:cs="Times New Roman"/>
                <w:spacing w:val="-15"/>
              </w:rPr>
              <w:t xml:space="preserve"> (боль</w:t>
            </w:r>
            <w:r>
              <w:rPr>
                <w:rFonts w:ascii="Times New Roman" w:hAnsi="Times New Roman" w:cs="Times New Roman"/>
              </w:rPr>
              <w:t xml:space="preserve">шей) </w:t>
            </w:r>
            <w:r>
              <w:rPr>
                <w:rFonts w:ascii="Times New Roman" w:hAnsi="Times New Roman" w:cs="Times New Roman"/>
              </w:rPr>
              <w:lastRenderedPageBreak/>
              <w:t>координатой, в виде чего записывается результат сравнения двух чисел.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Выбор точки, которая лежит левее (правее) на координатном луче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чисел, определение натуральных чисел, которые лежат между данными числами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Сравнивают натуральные числа по классам и разрядам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Энергосбережение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большего  и  меньшего  натурального  числа.  </w:t>
            </w:r>
            <w:r>
              <w:rPr>
                <w:rFonts w:ascii="Times New Roman" w:hAnsi="Times New Roman" w:cs="Times New Roman"/>
              </w:rPr>
              <w:t xml:space="preserve">Сравнение натуральных чисел; запись двойного неравенства, изображение на координатном луче натуральных чисел, которые больше (меньше) данного; решение задачи на движение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результат сравнения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знаков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«&gt;», «&lt;», «=»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познавательный интерес к изучению предмета; дают адекватную оценку своей учебной деятельности;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комплексное применение знаний и способов </w:t>
            </w:r>
            <w:r>
              <w:rPr>
                <w:rFonts w:ascii="Times New Roman" w:hAnsi="Times New Roman" w:cs="Times New Roman"/>
                <w:iCs/>
              </w:rPr>
              <w:lastRenderedPageBreak/>
              <w:t>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доказательство верности неравенств, сравнение чисел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результат сравнения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знаков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«&gt;», «&lt;», «=»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</w:rPr>
              <w:t xml:space="preserve">ринимают и осваивают социальную роль </w:t>
            </w:r>
            <w:r>
              <w:rPr>
                <w:rFonts w:ascii="Times New Roman" w:hAnsi="Times New Roman" w:cs="Times New Roman"/>
              </w:rPr>
              <w:lastRenderedPageBreak/>
              <w:t>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ищут средства её </w:t>
            </w:r>
            <w:proofErr w:type="spellStart"/>
            <w:r>
              <w:rPr>
                <w:rFonts w:ascii="Times New Roman" w:hAnsi="Times New Roman" w:cs="Times New Roman"/>
              </w:rPr>
              <w:t>осуществления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аботают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составленному плану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 ... то…».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систематизация учебного материала по теме «Натуральные числа»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упражнений по теме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>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№1 по теме «Натуральные числа»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выполняемых заданий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Сложение и вычитание натуральных чисел (33 ч)</w:t>
            </w: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</w:t>
            </w:r>
          </w:p>
          <w:p w:rsidR="00782227" w:rsidRDefault="00782227" w:rsidP="001A69D8">
            <w:r>
              <w:t>Формулировать свойства сложения и вычитания натуральных чисел, записывать эти свойства в виде формул. Приводить примеры числовых и буквенных выражений, формул. Составлять числовые и буквенные выражения по условию задачи. Решать уравнения на основании зависимостей между компонентами действий сложения и вычитания. Решать текстовые задачи с помощью составления уравнений.</w:t>
            </w:r>
          </w:p>
          <w:p w:rsidR="00782227" w:rsidRDefault="00782227" w:rsidP="001A69D8">
            <w:r>
              <w:t>Распознавать на чертежах и рисунках углы, многоугольники, в частности треугольники, прямоугольники. Распознавать в окружающем мире модели этих фигур.</w:t>
            </w:r>
          </w:p>
          <w:p w:rsidR="00782227" w:rsidRDefault="00782227" w:rsidP="001A69D8">
            <w:r>
              <w:t>С помощью транспортира измерять градусные меры углов, строить углы заданной градусной меры, строить биссектрису данного угла. Классифицировать углы. Классифицировать треугольники по количеству равных сторон и по видам их углов. Описывать свойства прямоугольника.</w:t>
            </w:r>
          </w:p>
          <w:p w:rsidR="00782227" w:rsidRDefault="00782227" w:rsidP="001A69D8">
            <w:r>
              <w:t>Находить с помощью формул периметры прямоугольника и квадрата. Решать задачи на нахождение периметров прямоугольника и квадрата, градусной меры углов.</w:t>
            </w:r>
          </w:p>
          <w:p w:rsidR="00782227" w:rsidRDefault="00782227" w:rsidP="001A69D8">
            <w:r>
              <w:t>Строить логическую цепочку рассуждений, сопоставлять полученный результат с условием задачи.</w:t>
            </w:r>
          </w:p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Распознавать фигуры, имеющие ось симметрии</w:t>
            </w: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компонентов (слагаемые) и результата (сумма) действия сложения.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натуральных чисел, решение задач на сложение натуральных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своей учебной деятельности, понимают причины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rPr>
          <w:trHeight w:val="3360"/>
        </w:trPr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Сложение натуральных чисел. Свойства сложения.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натуральных чисел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>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информации.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сложения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Переместительное и сочетательное свойства сложения.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длины отрезка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действий в числовых выражениях.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натуральные числа, используя свойства сложения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проявляют познавательный интерес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изучению предмета, дают адекватную оценку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сложения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  <w:r>
              <w:t>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нахождения суммы нуля и числа, периметра треугольника.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периметра многоугольника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обучающегося, проявляют мотивы учебной деятельности, дают адекватную оценку своей учебной деятельности, понимают причины </w:t>
            </w:r>
            <w:r>
              <w:rPr>
                <w:rFonts w:ascii="Times New Roman" w:hAnsi="Times New Roman" w:cs="Times New Roman"/>
              </w:rPr>
              <w:lastRenderedPageBreak/>
              <w:t>успеха в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  <w:proofErr w:type="gramEnd"/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аргументы фактами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Названия компонентов (уменьшаемое, вычитаемое) и результата (разность) действия вычитания.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Вычитание натуральных чисел, решение задач на вычитание натуральных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для получения информации.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точку зрения, пытаясь её обосновать, приводя аргументы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вычитания суммы из числа и вычитания числа из суммы.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и сложение натуральных чисел и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натуральных чисел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Понимают необходимость учения, осваивают и принимают социальную роль обучающегося, дают адекватную оценку результатам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  <w:proofErr w:type="gramEnd"/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0BB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</w:t>
            </w:r>
            <w:r>
              <w:rPr>
                <w:rFonts w:ascii="Times New Roman" w:hAnsi="Times New Roman" w:cs="Times New Roman"/>
              </w:rPr>
              <w:lastRenderedPageBreak/>
              <w:t>ий по теме «Вычитание натуральных чисел»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комплексное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Вычитание натуральных чисел.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Решение задач на вычитание натуральных чисел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выражения с применением свойств вычитания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Вычитают натуральные </w:t>
            </w:r>
            <w:r>
              <w:rPr>
                <w:rFonts w:ascii="Times New Roman" w:hAnsi="Times New Roman" w:cs="Times New Roman"/>
              </w:rPr>
              <w:lastRenderedPageBreak/>
              <w:t xml:space="preserve">числа, сравнивают разные способы вычислений, выбирая </w:t>
            </w:r>
            <w:proofErr w:type="gramStart"/>
            <w:r>
              <w:rPr>
                <w:rFonts w:ascii="Times New Roman" w:hAnsi="Times New Roman" w:cs="Times New Roman"/>
              </w:rPr>
              <w:t>удобный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</w:t>
            </w:r>
            <w:r>
              <w:rPr>
                <w:rFonts w:ascii="Times New Roman" w:hAnsi="Times New Roman" w:cs="Times New Roman"/>
              </w:rPr>
              <w:lastRenderedPageBreak/>
              <w:t xml:space="preserve">осуществляют поиск средств </w:t>
            </w:r>
            <w:proofErr w:type="gramEnd"/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  <w:r>
              <w:rPr>
                <w:rFonts w:ascii="Times New Roman" w:hAnsi="Times New Roman" w:cs="Times New Roman"/>
                <w:iCs/>
              </w:rPr>
              <w:t xml:space="preserve"> 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0BB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«Вычитание натуральных чисел»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натуральных чисел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Нахождение значения выражения с применением свойств вычитания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Вычитают натуральные числа, сравнивают разные способы вычислений, выбирая </w:t>
            </w:r>
            <w:proofErr w:type="gramStart"/>
            <w:r>
              <w:rPr>
                <w:rFonts w:ascii="Times New Roman" w:hAnsi="Times New Roman" w:cs="Times New Roman"/>
              </w:rPr>
              <w:t>удобный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  <w:proofErr w:type="gramEnd"/>
          </w:p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  <w:r>
              <w:rPr>
                <w:rFonts w:ascii="Times New Roman" w:hAnsi="Times New Roman" w:cs="Times New Roman"/>
                <w:iCs/>
              </w:rPr>
              <w:t xml:space="preserve"> 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30E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«Вычитание натуральных чисел»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Энергосбережение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Сложение и вычитание натуральных чисел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периметра многоугольника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длины его стороны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>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30E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Числовые и буквенные выражения. Формулы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нахождения значения числового выражения, определение буквенного выражения. Запись числовых и буквенных выражений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буквенного выражения.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Формулы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числовые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буквенные </w:t>
            </w:r>
          </w:p>
          <w:p w:rsidR="000E30E0" w:rsidRDefault="000E30E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осваивают и принимают социальную роль обучающегося, понимают причины успеха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  <w:r>
              <w:rPr>
                <w:rFonts w:ascii="Times New Roman" w:hAnsi="Times New Roman" w:cs="Times New Roman"/>
                <w:iCs/>
              </w:rPr>
              <w:t xml:space="preserve"> Познавательные – </w:t>
            </w:r>
            <w:r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Числовые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буквенные выражения Формулы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Числовые выражения. Значение числового выражения.</w:t>
            </w:r>
          </w:p>
          <w:p w:rsidR="008B1B76" w:rsidRDefault="008B1B76" w:rsidP="001A69D8">
            <w:r>
              <w:t xml:space="preserve"> Порядок действий в числовых выражениях. Буквенные выражения. Формулы.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выражения для решения задачи, решение задачи на нахождение разницы в цене товара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Составляют буквенное выражение по условиям, заданным словесно, рисунком, таблицей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результатам деятельности, понимают причины успеха в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</w:t>
            </w:r>
            <w:r>
              <w:rPr>
                <w:rFonts w:ascii="Times New Roman" w:hAnsi="Times New Roman" w:cs="Times New Roman"/>
              </w:rPr>
              <w:lastRenderedPageBreak/>
              <w:t xml:space="preserve">ий по теме «Числовые и буквенные выражения Формулы»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комплексное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 w:rsidP="001A69D8">
            <w:pPr>
              <w:rPr>
                <w:rFonts w:ascii="Times New Roman" w:eastAsiaTheme="minorEastAsia" w:hAnsi="Times New Roman" w:cs="Times New Roman"/>
              </w:rPr>
            </w:pPr>
            <w:r>
              <w:lastRenderedPageBreak/>
              <w:t xml:space="preserve">Числовые выражения. Значение числового </w:t>
            </w:r>
            <w:r>
              <w:lastRenderedPageBreak/>
              <w:t>выражения.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Порядок действий в числовых выражениях. Буквенные выражения. Формулы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выражения для решения задачи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решение задач на нахождение длины отрезка периметра треугольника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Вычисляют числовое </w:t>
            </w:r>
            <w:r>
              <w:rPr>
                <w:rFonts w:ascii="Times New Roman" w:hAnsi="Times New Roman" w:cs="Times New Roman"/>
              </w:rPr>
              <w:lastRenderedPageBreak/>
              <w:t>значение буквенного выражения при заданных буквенных значениях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</w:t>
            </w:r>
            <w:r>
              <w:rPr>
                <w:rFonts w:ascii="Times New Roman" w:hAnsi="Times New Roman" w:cs="Times New Roman"/>
              </w:rPr>
              <w:lastRenderedPageBreak/>
              <w:t>заметные достижения, проявляют устойчивый и широкий интерес к способам решения познавательных задач,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</w:t>
            </w:r>
            <w:r>
              <w:rPr>
                <w:rFonts w:ascii="Times New Roman" w:hAnsi="Times New Roman" w:cs="Times New Roman"/>
              </w:rPr>
              <w:lastRenderedPageBreak/>
              <w:t>решения проблем творческого и поискового характера.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 друг друга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по теме «Сложение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натуральных чисел»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Уравнения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«уравнение», «корень уравнения», «решить уравнение».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корней уравнения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Решают простейшие уравнения на основе зависимостей между компонентами и </w:t>
            </w:r>
            <w:r>
              <w:rPr>
                <w:rFonts w:ascii="Times New Roman" w:hAnsi="Times New Roman" w:cs="Times New Roman"/>
              </w:rPr>
              <w:lastRenderedPageBreak/>
              <w:t>результатом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интерес к способам решения новых учебных задач, понимают причины успеха в учебной деятельности, дают положительную </w:t>
            </w:r>
            <w:r>
              <w:rPr>
                <w:rFonts w:ascii="Times New Roman" w:hAnsi="Times New Roman" w:cs="Times New Roman"/>
              </w:rPr>
              <w:lastRenderedPageBreak/>
              <w:t>оценку и самооценку результатов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</w:t>
            </w:r>
            <w:r>
              <w:rPr>
                <w:rFonts w:ascii="Times New Roman" w:hAnsi="Times New Roman" w:cs="Times New Roman"/>
              </w:rPr>
              <w:lastRenderedPageBreak/>
              <w:t>для решения учебной задачи.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Уравнения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Уравнения. Корень уравнения. Основные свойства уравнений.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уравнений разными способами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арифметического действия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при помощи уравнений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Уравнения. Корень уравнения. Основные свойства уравнений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текстовых задач с помощью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Составляют уравнение как математическую модель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результатам учебной деятельности, понимают причины успеха в учебной деятельности, проявляют познавательный интерес к предмету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 …».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Угол. Обозначение углов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Угол; построение углов, с помощью чертежного треугольника, запись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их обозначения </w:t>
            </w:r>
          </w:p>
          <w:p w:rsidR="00B65570" w:rsidRDefault="00B65570" w:rsidP="001A69D8">
            <w:pPr>
              <w:rPr>
                <w:rFonts w:ascii="Times New Roman" w:hAnsi="Times New Roman" w:cs="Times New Roman"/>
              </w:rPr>
            </w:pPr>
            <w:r>
              <w:t>Градусная мера угла. Измерение и построение углов с помощью транспортира.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Моделируют разнообразные ситуации расположения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объектов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Проявляют устойчивый интерес к способам решения познавательных задач,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определяют цель учебной деятельности, осуществляют поиск средств её достижения.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передают содержание в сжатом, выборочном или развёрнутом виде.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принимать точку зрения другого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Угол. Обозначение углов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Энергосбережение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Угол.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 </w:t>
            </w:r>
          </w:p>
          <w:p w:rsidR="00B65570" w:rsidRDefault="00B65570" w:rsidP="001A69D8">
            <w:pPr>
              <w:rPr>
                <w:rFonts w:ascii="Times New Roman" w:hAnsi="Times New Roman" w:cs="Times New Roman"/>
              </w:rPr>
            </w:pPr>
            <w:r>
              <w:t>Градусная мера угла. Измерение и построение углов с помощью транспортира.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Изображение с помощью чертежного треугольника углов;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Угол; прямой угол,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развернутыйугол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; как построить прямой угол с помощью чертежного треугольника.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Определение видов углов и запись их обозначения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Построение углов и запись их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обозначения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Моделируют разнообразные ситуации расположения объектов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Проявляют устойчивый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определяют цель учебной деятельности, осуществляют поиск средств её достижения.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передают содержание в сжатом, выборочном или развёрнутом виде.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принимать точку зрения другого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40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Объясняют самому себе свои наиболее заметные достижения, дают адекватную оценку результатам своей учебной деятельности, проявляют познавательный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/>
              </w:rPr>
              <w:t xml:space="preserve">оформляют свои мысли в устной и письменной речи с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Многоугольники. Равные фигуры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 «многоугольник» и его элементы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другим, построение многоугольника и измерение длины его стороны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многоугольники,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Многоугольники. Равные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Энергосбережение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многоугольника и измерение длины его стороны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Периметр многоугольника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</w:t>
            </w:r>
            <w:r>
              <w:rPr>
                <w:rFonts w:ascii="Times New Roman" w:hAnsi="Times New Roman" w:cs="Times New Roman"/>
              </w:rPr>
              <w:lastRenderedPageBreak/>
              <w:t>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свои наиболее заметные достижения, выражают положительное отношение к процессу познания, оценивают свою учебную </w:t>
            </w:r>
            <w:r>
              <w:rPr>
                <w:rFonts w:ascii="Times New Roman" w:hAnsi="Times New Roman" w:cs="Times New Roman"/>
              </w:rPr>
              <w:lastRenderedPageBreak/>
              <w:t>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</w:t>
            </w:r>
            <w:r>
              <w:rPr>
                <w:rFonts w:ascii="Times New Roman" w:hAnsi="Times New Roman" w:cs="Times New Roman"/>
              </w:rPr>
              <w:lastRenderedPageBreak/>
              <w:t>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Треугольник  и его виды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«треугольник» и его элементы. Виды треугольников.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и измерение длин его сторон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Треугольник и его виды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«треугольник» и его элементы. Виды треугольников.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Периметр треугольника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треугольник, многоугольник, называть его элементы; переходят 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Треугольник и его виды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«треугольник» и его элементы. Виды треугольников.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Построение треугольника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Сумма углов треугольника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треугольник, многоугольник, называть его элементы; переходят от одних единиц </w:t>
            </w:r>
            <w:r>
              <w:rPr>
                <w:rFonts w:ascii="Times New Roman" w:hAnsi="Times New Roman" w:cs="Times New Roman"/>
              </w:rPr>
              <w:lastRenderedPageBreak/>
              <w:t>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Принимают и осваивают социальную роль обучающегося; проявляют мотивы своей учебной деятельности; </w:t>
            </w:r>
            <w:r>
              <w:rPr>
                <w:rFonts w:ascii="Times New Roman" w:hAnsi="Times New Roman" w:cs="Times New Roman"/>
              </w:rPr>
              <w:lastRenderedPageBreak/>
              <w:t>понимают личностный смысл учения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Прямоугольник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.о</w:t>
            </w:r>
            <w:proofErr w:type="gramEnd"/>
            <w:r>
              <w:rPr>
                <w:rFonts w:ascii="Times New Roman" w:hAnsi="Times New Roman" w:cs="Times New Roman"/>
                <w:iCs/>
              </w:rPr>
              <w:t>сь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симметрии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«прямоугольник» </w:t>
            </w:r>
            <w:proofErr w:type="spellStart"/>
            <w:r>
              <w:rPr>
                <w:rFonts w:ascii="Times New Roman" w:hAnsi="Times New Roman" w:cs="Times New Roman"/>
              </w:rPr>
              <w:t>иего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элементы.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</w:rPr>
              <w:t>ереход от одних единиц измерения к другим, построение прямоугольника и измерение длин его сторон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Прямоугольник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.о</w:t>
            </w:r>
            <w:proofErr w:type="gramEnd"/>
            <w:r>
              <w:rPr>
                <w:rFonts w:ascii="Times New Roman" w:hAnsi="Times New Roman" w:cs="Times New Roman"/>
                <w:iCs/>
              </w:rPr>
              <w:t>сь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симметрии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«прямоугольник» </w:t>
            </w:r>
            <w:proofErr w:type="spellStart"/>
            <w:r>
              <w:rPr>
                <w:rFonts w:ascii="Times New Roman" w:hAnsi="Times New Roman" w:cs="Times New Roman"/>
              </w:rPr>
              <w:t>иего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элементы.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</w:rPr>
              <w:t>ереход от одних единиц измерения к другим, построение прямоугольника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Периметр прямоугольника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Прямоугольник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.о</w:t>
            </w:r>
            <w:proofErr w:type="gramEnd"/>
            <w:r>
              <w:rPr>
                <w:rFonts w:ascii="Times New Roman" w:hAnsi="Times New Roman" w:cs="Times New Roman"/>
                <w:iCs/>
              </w:rPr>
              <w:t>сь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симметрии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«прямоугольник» </w:t>
            </w:r>
            <w:proofErr w:type="spellStart"/>
            <w:r>
              <w:rPr>
                <w:rFonts w:ascii="Times New Roman" w:hAnsi="Times New Roman" w:cs="Times New Roman"/>
              </w:rPr>
              <w:t>иего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элементы.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</w:rPr>
              <w:t xml:space="preserve">ереход от одних единиц измерения к </w:t>
            </w:r>
            <w:r>
              <w:rPr>
                <w:rFonts w:ascii="Times New Roman" w:hAnsi="Times New Roman" w:cs="Times New Roman"/>
              </w:rPr>
              <w:lastRenderedPageBreak/>
              <w:t>другим, построение прямоугольника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Углы прямоугольника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треугольник, многоугольник, идентифицируют </w:t>
            </w:r>
            <w:r>
              <w:rPr>
                <w:rFonts w:ascii="Times New Roman" w:hAnsi="Times New Roman" w:cs="Times New Roman"/>
              </w:rPr>
              <w:lastRenderedPageBreak/>
              <w:t xml:space="preserve">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свои наиболее заметные достижения, выражают </w:t>
            </w:r>
            <w:r>
              <w:rPr>
                <w:rFonts w:ascii="Times New Roman" w:hAnsi="Times New Roman" w:cs="Times New Roman"/>
              </w:rPr>
              <w:lastRenderedPageBreak/>
              <w:t>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lastRenderedPageBreak/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Повторение и систематизация учебного материала по теме: "Уравнение. Угол. Многоугольники"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повторяемой теме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треугольник, многоугольник, называть его элементы; переходят 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454CB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Контрольная работа №3 по теме: "Уравнение. Угол. Многоугольники"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Умножение и деление натуральных чисел (37 ч)</w:t>
            </w: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УУД):</w:t>
            </w:r>
          </w:p>
          <w:p w:rsidR="00782227" w:rsidRDefault="00782227" w:rsidP="001A69D8">
            <w:r>
              <w:t xml:space="preserve">Формулировать свойства умножения и деления натуральных чисел, записывать эти свойства в виде формул. Решать уравнения на основе зависимостей между компонентами арифметических </w:t>
            </w:r>
            <w:r>
              <w:lastRenderedPageBreak/>
              <w:t>действий.</w:t>
            </w:r>
          </w:p>
          <w:p w:rsidR="00782227" w:rsidRDefault="00782227" w:rsidP="001A69D8">
            <w:r>
              <w:t>Находить остаток при делении натуральных чисел. По заданному основанию и показателю степени находить значение степени числа.</w:t>
            </w:r>
          </w:p>
          <w:p w:rsidR="00782227" w:rsidRDefault="00782227" w:rsidP="001A69D8">
            <w:r>
              <w:t>Находить площади прямоугольника и квадрата с помощью формул. Выражать одни единицы площади через другие.</w:t>
            </w:r>
          </w:p>
          <w:p w:rsidR="00782227" w:rsidRDefault="00782227" w:rsidP="001A69D8">
            <w:r>
              <w:t>Распознавать на чертежах и рисунках прямоугольный параллелепипед, пирамиду. Распознавать в окружающем мире модели этих фигур.</w:t>
            </w:r>
          </w:p>
          <w:p w:rsidR="00782227" w:rsidRDefault="00782227" w:rsidP="001A69D8">
            <w:r>
              <w:t>Изображать развертки прямоугольного параллелепипеда и пирамиды.</w:t>
            </w:r>
          </w:p>
          <w:p w:rsidR="00782227" w:rsidRDefault="00782227" w:rsidP="001A69D8">
            <w:r>
              <w:t>Находить объемы прямоугольного параллелепипеда и куба с помощью формул. Выражать одни единицы объема через другие.</w:t>
            </w:r>
          </w:p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Решать комбинаторные задачи с помощью перебора вариантов.</w:t>
            </w: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Умножение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ереместительное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одного числа на другое, определение названий чисел (множители) и результата (произведение) умножения.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Устные вычисления, запись суммы в виде произведения, произведения в виде суммы, умножение натуральных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Моделируют ситуации, </w:t>
            </w:r>
            <w:r>
              <w:rPr>
                <w:rFonts w:ascii="Times New Roman" w:hAnsi="Times New Roman" w:cs="Times New Roman"/>
                <w:spacing w:val="-15"/>
              </w:rPr>
              <w:t>иллюстрирующие</w:t>
            </w:r>
            <w:r>
              <w:rPr>
                <w:rFonts w:ascii="Times New Roman" w:hAnsi="Times New Roman" w:cs="Times New Roman"/>
              </w:rPr>
              <w:t xml:space="preserve">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Дают позитивную самооценку учебной деятельности, понимают причины успеха в учебной деятельности, проявляют познавательный интерес к изучению предмета,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Умножение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ереместительное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свойство </w:t>
            </w:r>
            <w:r>
              <w:rPr>
                <w:rFonts w:ascii="Times New Roman" w:hAnsi="Times New Roman" w:cs="Times New Roman"/>
              </w:rPr>
              <w:lastRenderedPageBreak/>
              <w:t>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смысл действия умножения, замена </w:t>
            </w:r>
            <w:r>
              <w:rPr>
                <w:rFonts w:ascii="Times New Roman" w:hAnsi="Times New Roman" w:cs="Times New Roman"/>
              </w:rPr>
              <w:lastRenderedPageBreak/>
              <w:t>сложения умножением, нахождение произведения, используя переместительное свойство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Умножение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ереместительное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Решение задач на смысл действия умножения, замена сложения умножением, нахождение произведения, используя переместительное свойство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Умножение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ереместительное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смысл действия умножения, замена сложения умножением, нахождение произведения, </w:t>
            </w:r>
            <w:r>
              <w:rPr>
                <w:rFonts w:ascii="Times New Roman" w:hAnsi="Times New Roman" w:cs="Times New Roman"/>
              </w:rPr>
              <w:lastRenderedPageBreak/>
              <w:t>используя переместительное свойство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Сочетательное и распределительное свойства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одного числа на другое, определение названий чисел (множители) и результата (произведение) умножения.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Сочетательное свойство умножения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Моделируют ситуации, </w:t>
            </w:r>
            <w:r>
              <w:rPr>
                <w:rFonts w:ascii="Times New Roman" w:hAnsi="Times New Roman" w:cs="Times New Roman"/>
                <w:spacing w:val="-15"/>
              </w:rPr>
              <w:t>иллюстрирующие</w:t>
            </w:r>
            <w:r>
              <w:rPr>
                <w:rFonts w:ascii="Times New Roman" w:hAnsi="Times New Roman" w:cs="Times New Roman"/>
              </w:rPr>
              <w:t xml:space="preserve">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Дают позитивную самооценку учебной деятельности, понимают причины успеха в учебной деятельности, проявляют познавательный интерес к изучению предмета,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Сочетательное и распределительное свойства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Сочетательное свойство умножения</w:t>
            </w:r>
            <w:r>
              <w:rPr>
                <w:rFonts w:ascii="Times New Roman" w:hAnsi="Times New Roman" w:cs="Times New Roman"/>
              </w:rPr>
              <w:t xml:space="preserve">, решение задач на смысл действия умножения, нахождение произведения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отстаивать свою точку зрения, </w:t>
            </w:r>
            <w:r>
              <w:rPr>
                <w:rFonts w:ascii="Times New Roman" w:hAnsi="Times New Roman" w:cs="Times New Roman"/>
              </w:rPr>
              <w:lastRenderedPageBreak/>
              <w:t>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Сочетательное и распределительное свойства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смысл действия умножения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нахождение произведения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нахождения неизвестного множителя, делимого и делителя, определение числа, которое делят (на которое делят).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натуральных чисел, запись частного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учебной деятельности, понимают причины успеха в учебной деятельности, проявляют интерес к способам решения новых учебных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закрепление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Свойства деления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</w:rPr>
              <w:t>выражений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ешение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задач на деление </w:t>
            </w:r>
            <w:r>
              <w:rPr>
                <w:rFonts w:ascii="Times New Roman" w:hAnsi="Times New Roman" w:cs="Times New Roman"/>
              </w:rPr>
              <w:br/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Моделируют ситуации, </w:t>
            </w:r>
            <w:r>
              <w:rPr>
                <w:rFonts w:ascii="Times New Roman" w:hAnsi="Times New Roman" w:cs="Times New Roman"/>
              </w:rPr>
              <w:lastRenderedPageBreak/>
              <w:t xml:space="preserve">иллюстрирующие арифметическое действие и ход его выполнения; при решении нестандартной задачи 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алгоритм решения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Дают позитивную самооценку </w:t>
            </w:r>
            <w:r>
              <w:rPr>
                <w:rFonts w:ascii="Times New Roman" w:hAnsi="Times New Roman" w:cs="Times New Roman"/>
              </w:rPr>
              <w:lastRenderedPageBreak/>
              <w:t>результатам учебной деятельности, понимают причины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</w:t>
            </w:r>
            <w:r>
              <w:rPr>
                <w:rFonts w:ascii="Times New Roman" w:hAnsi="Times New Roman" w:cs="Times New Roman"/>
              </w:rPr>
              <w:lastRenderedPageBreak/>
              <w:t xml:space="preserve">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Решают простейшие уравнения на основе зависимостей между компонентами и </w:t>
            </w:r>
            <w:r>
              <w:rPr>
                <w:rFonts w:ascii="Times New Roman" w:hAnsi="Times New Roman" w:cs="Times New Roman"/>
              </w:rPr>
              <w:lastRenderedPageBreak/>
              <w:t>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передают содержание в </w:t>
            </w:r>
            <w:r>
              <w:rPr>
                <w:rFonts w:ascii="Times New Roman" w:hAnsi="Times New Roman" w:cs="Times New Roman"/>
              </w:rPr>
              <w:lastRenderedPageBreak/>
              <w:t>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</w:t>
            </w:r>
            <w:r>
              <w:rPr>
                <w:rFonts w:ascii="Times New Roman" w:hAnsi="Times New Roman" w:cs="Times New Roman"/>
              </w:rPr>
              <w:lastRenderedPageBreak/>
              <w:t>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получения остатка, нахождения делимого по неполному частному, делителю и остатку.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нахождение остатка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ситуации, требующие сравнения величин, их упорядочения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адекватно оценивают результаты своей учебной деятельности, осознают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принимают социальную роль ученика, объясняют свои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слушать других, </w:t>
            </w:r>
            <w:r>
              <w:rPr>
                <w:rFonts w:ascii="Times New Roman" w:hAnsi="Times New Roman" w:cs="Times New Roman"/>
              </w:rPr>
              <w:lastRenderedPageBreak/>
              <w:t>принимать другую точку зрения, изменять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с остатком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остатка при делении различных чисел на 2; 7; 11 и т. д.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равенства и указание компонентов действия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математическую терминологию при записи и выполнении арифметического действия деления с остатком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, договориться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        с остатком»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 нахождение делимого по неполному частному, делителю и остатку; составление примеров деления на заданное число с заданным остатком, нахождение значения выражения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Планируют решение задачи; объясняют ход решения </w:t>
            </w:r>
            <w:r>
              <w:rPr>
                <w:rFonts w:ascii="Times New Roman" w:hAnsi="Times New Roman" w:cs="Times New Roman"/>
                <w:spacing w:val="-15"/>
              </w:rPr>
              <w:t>задачи; наблю</w:t>
            </w:r>
            <w:r>
              <w:rPr>
                <w:rFonts w:ascii="Times New Roman" w:hAnsi="Times New Roman" w:cs="Times New Roman"/>
              </w:rPr>
              <w:t>дают за изменением решения задачи при изменении её 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адекватно оценивают результаты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«степень».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Возведение в степень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возведение в степень на основе </w:t>
            </w:r>
            <w:r>
              <w:rPr>
                <w:rFonts w:ascii="Times New Roman" w:hAnsi="Times New Roman" w:cs="Times New Roman"/>
              </w:rPr>
              <w:lastRenderedPageBreak/>
              <w:t>зависимостей между компонентами и результатом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интерес к способам решения новых учебных задач, понимают причины </w:t>
            </w:r>
            <w:r>
              <w:rPr>
                <w:rFonts w:ascii="Times New Roman" w:hAnsi="Times New Roman" w:cs="Times New Roman"/>
              </w:rPr>
              <w:lastRenderedPageBreak/>
              <w:t>успеха в учебной деятельности, дают положительную оценку и самооценку результатов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rPr>
          <w:trHeight w:val="354"/>
        </w:trPr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Степень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степени числа, возведение в степень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возведение в степень на основе зависимостей между компонентами и результатом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Контрольная работа № 4 по теме «Умножение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 деление натуральн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ых чисел. Свойства умножения»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 xml:space="preserve">Используют различные приёмы проверки правильности нахождения значения числового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выражения</w:t>
            </w:r>
            <w:r>
              <w:rPr>
                <w:rFonts w:ascii="Times New Roman" w:hAnsi="Times New Roman" w:cs="Times New Roman"/>
              </w:rPr>
              <w:t xml:space="preserve"> правила, алгоритм выполнения арифметических действий, прикидку результатов)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Объясняют самому себе свои наиболее заметные достижения, адекватно оценивают результаты своей учебной деятельности, проявляют интерес к предмету</w:t>
            </w:r>
            <w:r>
              <w:rPr>
                <w:rFonts w:ascii="Times New Roman" w:hAnsi="Times New Roman" w:cs="Times New Roman"/>
              </w:rPr>
              <w:t xml:space="preserve"> способам </w:t>
            </w:r>
            <w:r>
              <w:rPr>
                <w:rFonts w:ascii="Times New Roman" w:hAnsi="Times New Roman" w:cs="Times New Roman"/>
              </w:rPr>
              <w:lastRenderedPageBreak/>
              <w:t>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делают предположения об информации, которая нужна для решения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color w:val="000000" w:themeColor="text1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критично относиться к своему мнению</w:t>
            </w:r>
            <w:r>
              <w:rPr>
                <w:rFonts w:ascii="Times New Roman" w:hAnsi="Times New Roman" w:cs="Times New Roman"/>
              </w:rPr>
              <w:t xml:space="preserve">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Площадь. Площадь прямоугольника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«Площадь»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Формулы площади прямоугольника и квадрата, нахождения площади всей фигуры, если известна площадь её составных частей; понятие «равные фигуры», изображенных на рисунке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Описывают явления и события с использованием буквенных выражений; моделируют изученные зависимости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осознают и принимают социальную роль ученика, объясняют свои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 и пытаются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Площадь. Площадь прямоугольника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площади фигуры, изображенной на </w:t>
            </w:r>
            <w:proofErr w:type="spellStart"/>
            <w:r>
              <w:rPr>
                <w:rFonts w:ascii="Times New Roman" w:hAnsi="Times New Roman" w:cs="Times New Roman"/>
              </w:rPr>
              <w:t>рисунке</w:t>
            </w:r>
            <w:proofErr w:type="gramStart"/>
            <w:r>
              <w:rPr>
                <w:rFonts w:ascii="Times New Roman" w:hAnsi="Times New Roman" w:cs="Times New Roman"/>
              </w:rPr>
              <w:t>,р</w:t>
            </w:r>
            <w:proofErr w:type="gramEnd"/>
            <w:r>
              <w:rPr>
                <w:rFonts w:ascii="Times New Roman" w:hAnsi="Times New Roman" w:cs="Times New Roman"/>
              </w:rPr>
              <w:t>ешение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задач на нахождение площади прямоугольника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Соотносят реальные предметы с моделями рассматриваемых фигур; действуют по заданному и самостоятельно составленному </w:t>
            </w:r>
            <w:r>
              <w:rPr>
                <w:rFonts w:ascii="Times New Roman" w:hAnsi="Times New Roman" w:cs="Times New Roman"/>
              </w:rPr>
              <w:lastRenderedPageBreak/>
              <w:t>плану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lastRenderedPageBreak/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«Площадь. Площадь прямоугольника»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площади прямоугольника, треугольника, квадрата; переход от одних единиц измерения к другим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Разбивают данную фигуру на другие фигуры; 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, договариваться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«Площадь. Площадь прямоугольника»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площади прямоугольника, треугольника, квадрата; переход от одних единиц измерения к другим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Разбивают данную фигуру на другие фигуры; 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lastRenderedPageBreak/>
              <w:t xml:space="preserve">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, договариваться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 пирамида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 граней, ребер, вершин у прямоугольного параллелепипеда; куб как частный случай прямоугольного параллелепипеда.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площади поверхности прямоугольного параллелепипеда;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практической направленности на нахождение площади поверхности прямоугольного параллелепипеда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Распознают на чертежах, рисунках,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окружающем мире геометрические фигуры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познавательных задач, адекватно оценивают результаты своей учебной деятельности, проявляют познавательный интерес к изучению предмета,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 пирамида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Формуладля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нахождения площади поверхности прямоугольного параллелепипеда.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практической </w:t>
            </w:r>
            <w:r>
              <w:rPr>
                <w:rFonts w:ascii="Times New Roman" w:hAnsi="Times New Roman" w:cs="Times New Roman"/>
              </w:rPr>
              <w:lastRenderedPageBreak/>
              <w:t xml:space="preserve">направленности на нахождение площади поверхности прямоугольного параллелепипеда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Описывают свойства геометрических фигур; наблюдают за изменениями решения задачи при изменении её 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отдельные ближайшие цели саморазвития, понимают и осознают социальную роль ученика, дают адекватную самооценку </w:t>
            </w:r>
            <w:r>
              <w:rPr>
                <w:rFonts w:ascii="Times New Roman" w:hAnsi="Times New Roman" w:cs="Times New Roman"/>
              </w:rPr>
              <w:lastRenderedPageBreak/>
              <w:t>результатам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lastRenderedPageBreak/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«Прямоугольный параллелепипед пирамида»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и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систематизациязнаний</w:t>
            </w:r>
            <w:proofErr w:type="spellEnd"/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Сравнение площадей; нахождение стороны квадрата по известной площади; формулы для нахождения площади поверхности куба, суммы длин ребер прямоугольного параллелепипеда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Соотносят реальные предметы с моделями рассматриваемых фигур; 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Объём прямоугольного параллелепипеда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Понятия «кубический сантиметр», «кубический метр», «кубический дециметр»;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</w:t>
            </w:r>
            <w:proofErr w:type="spellStart"/>
            <w:r>
              <w:rPr>
                <w:rFonts w:ascii="Times New Roman" w:hAnsi="Times New Roman" w:cs="Times New Roman"/>
              </w:rPr>
              <w:t>объёмапрямоугольного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параллелепипеда, нахождение высоты прямоугольного параллелепипеда, если известны его </w:t>
            </w:r>
            <w:r>
              <w:rPr>
                <w:rFonts w:ascii="Times New Roman" w:hAnsi="Times New Roman" w:cs="Times New Roman"/>
              </w:rPr>
              <w:lastRenderedPageBreak/>
              <w:t xml:space="preserve">объем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площадь нижней грани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Группируют величины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или самостоятельно установленному правилу; описывают события и явления с использованием величин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понимают причины успеха в учебной деятельности, проявляют познавательный интерес к изучению предмета, дают оценку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самооценку результатов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отстаивать свою точку зрения, </w:t>
            </w:r>
            <w:r>
              <w:rPr>
                <w:rFonts w:ascii="Times New Roman" w:hAnsi="Times New Roman" w:cs="Times New Roman"/>
              </w:rPr>
              <w:lastRenderedPageBreak/>
              <w:t>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Объём прямоугольного параллелепипеда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Энергосбережение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длины комнаты, площади пола, потолка, стен, если известны её объем, высота и ширина; переход от одних единиц измерения к другим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одних единиц измерения к другим; 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«Объёмы. Объём прямоугольного параллелепипеда»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объема куба и площади его поверхности; решение задач практической направленности на нахождение объёма  прямоугольного параллелепипеда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Планируют решение задачи; обнаруживают и устраняют ошибки </w:t>
            </w:r>
            <w:proofErr w:type="gramStart"/>
            <w:r>
              <w:rPr>
                <w:rFonts w:ascii="Times New Roman" w:hAnsi="Times New Roman" w:cs="Times New Roman"/>
              </w:rPr>
              <w:t>логического</w:t>
            </w:r>
            <w:proofErr w:type="gramEnd"/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арифметического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познавательных задач, адекватно оценивают результаты своей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</w:t>
            </w:r>
            <w:r>
              <w:rPr>
                <w:rFonts w:ascii="Times New Roman" w:hAnsi="Times New Roman" w:cs="Times New Roman"/>
              </w:rPr>
              <w:lastRenderedPageBreak/>
              <w:t>ий по теме «Объёмы. Объём прямоугольного параллелепипеда»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обобщение и </w:t>
            </w:r>
            <w:r>
              <w:rPr>
                <w:rFonts w:ascii="Times New Roman" w:hAnsi="Times New Roman" w:cs="Times New Roman"/>
                <w:iCs/>
              </w:rPr>
              <w:lastRenderedPageBreak/>
              <w:t>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Нахождение объема куба и площади его поверхности; решение задач практической направленности на нахождение объёма  прямоугольного параллелепипеда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Планируют решение задачи; </w:t>
            </w:r>
            <w:r>
              <w:rPr>
                <w:rFonts w:ascii="Times New Roman" w:hAnsi="Times New Roman" w:cs="Times New Roman"/>
              </w:rPr>
              <w:lastRenderedPageBreak/>
              <w:t xml:space="preserve">обнаруживают и устраняют ошибки </w:t>
            </w:r>
            <w:proofErr w:type="gramStart"/>
            <w:r>
              <w:rPr>
                <w:rFonts w:ascii="Times New Roman" w:hAnsi="Times New Roman" w:cs="Times New Roman"/>
              </w:rPr>
              <w:t>логического</w:t>
            </w:r>
            <w:proofErr w:type="gramEnd"/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арифметического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</w:t>
            </w:r>
            <w:r>
              <w:rPr>
                <w:rFonts w:ascii="Times New Roman" w:hAnsi="Times New Roman" w:cs="Times New Roman"/>
              </w:rPr>
              <w:lastRenderedPageBreak/>
              <w:t xml:space="preserve">широкий интерес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познавательных задач, адекватно оценивают результаты своей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</w:t>
            </w:r>
            <w:r>
              <w:rPr>
                <w:rFonts w:ascii="Times New Roman" w:hAnsi="Times New Roman" w:cs="Times New Roman"/>
              </w:rPr>
              <w:lastRenderedPageBreak/>
              <w:t>используют основные и дополнительные средства получения информации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Комбинаторные задачи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комбинаторных задач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Комбинации составляют элементов по определенному признаку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понимают причины успеха в учебной деятельности, проявляют познавательный интерес к изучению предмета, дают оценку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самооценку результатов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Комбинаторные задачи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комбинаторных задач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Решают комбинаторные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</w:t>
            </w:r>
            <w:r>
              <w:rPr>
                <w:rFonts w:ascii="Times New Roman" w:hAnsi="Times New Roman" w:cs="Times New Roman"/>
              </w:rPr>
              <w:lastRenderedPageBreak/>
              <w:t>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</w:t>
            </w:r>
            <w:r>
              <w:rPr>
                <w:rFonts w:ascii="Times New Roman" w:hAnsi="Times New Roman" w:cs="Times New Roman"/>
              </w:rPr>
              <w:lastRenderedPageBreak/>
              <w:t>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Комбинаторные задачи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комбинаторных задач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комбинаторные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теме «Деление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остатком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лощадь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прямоугольника. Прямоугольный параллелепипед и его объем. Комбинаторные задачи»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>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теме «Деление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остатком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лощадь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прямоугольника. Прямоугольный параллелепипед и его объем. Комбинаторные задачи»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>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№ 5 по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теме «Деление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остатком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лощадь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прямоугольника. Прямоугольный параллелепипед и его объем. Комбинаторные задачи»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контроль и оценка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положительное отношение к урокам математики, дают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 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 4. Обыкновенные дроби (18 ч)</w:t>
            </w: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УУД):</w:t>
            </w:r>
          </w:p>
          <w:p w:rsidR="00782227" w:rsidRDefault="00782227" w:rsidP="001A69D8">
            <w:r>
              <w:t>Распознавать обыкновенную дробь, правильные и неправильные дроби, смешанные числа. Читать и записывать обыкновенные дроби, смешанные числа. Сравнивать обыкновенные дроби с равными знаменателями. Складывать и вычитать обыкновенные дроби с равными знаменателями.</w:t>
            </w:r>
          </w:p>
          <w:p w:rsidR="00782227" w:rsidRDefault="00782227" w:rsidP="001A69D8">
            <w:r>
              <w:t>Преобразовывать неправильную дробь в смешанное число, смешанное число в неправильную дробь.</w:t>
            </w:r>
          </w:p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Уметь записывать результат деления двух натуральных чисел в виде обыкновенной дроби.</w:t>
            </w: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обыкновенной дроби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показывает числитель и знаменатель дроби.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числа, показывающего, какая </w:t>
            </w:r>
            <w:r>
              <w:rPr>
                <w:rFonts w:ascii="Times New Roman" w:hAnsi="Times New Roman" w:cs="Times New Roman"/>
              </w:rPr>
              <w:lastRenderedPageBreak/>
              <w:t xml:space="preserve">часть фигуры закрашена, решение задач на нахождение дроби от числа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точек на координатном луче,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Описывают явления и </w:t>
            </w:r>
            <w:proofErr w:type="gramStart"/>
            <w:r>
              <w:rPr>
                <w:rFonts w:ascii="Times New Roman" w:hAnsi="Times New Roman" w:cs="Times New Roman"/>
              </w:rPr>
              <w:t>со-бытия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использованием чисел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отдельные ближайшие цели саморазвития, проявляют познавательный </w:t>
            </w:r>
            <w:r>
              <w:rPr>
                <w:rFonts w:ascii="Times New Roman" w:hAnsi="Times New Roman" w:cs="Times New Roman"/>
              </w:rPr>
              <w:lastRenderedPageBreak/>
              <w:t>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</w:t>
            </w:r>
            <w:r>
              <w:rPr>
                <w:rFonts w:ascii="Times New Roman" w:hAnsi="Times New Roman" w:cs="Times New Roman"/>
              </w:rPr>
              <w:lastRenderedPageBreak/>
              <w:t>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Индивидуальная.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Устный опрос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кар-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точкам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1-4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677, 679, 681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обыкновенной дроби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обыкновенных дробей, изображение геометрической фигуры, деление её на равные части и выделение части от фигуры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положительную оценку и самооценку результатам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Индивидуальная.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Математический диктант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683, 685, 687, 699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числа по известному значению его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проверки правильности выполнения задания (опора на изученные правила, алгоритм выполнения </w:t>
            </w:r>
            <w:r>
              <w:rPr>
                <w:rFonts w:ascii="Times New Roman" w:hAnsi="Times New Roman" w:cs="Times New Roman"/>
              </w:rPr>
              <w:lastRenderedPageBreak/>
              <w:t>арифметических действий)-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</w:t>
            </w:r>
            <w:proofErr w:type="gramStart"/>
            <w:r>
              <w:rPr>
                <w:rFonts w:ascii="Times New Roman" w:hAnsi="Times New Roman" w:cs="Times New Roman"/>
              </w:rPr>
              <w:t>кото рая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 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числа по известному значению его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действий)-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</w:t>
            </w:r>
            <w:proofErr w:type="gramStart"/>
            <w:r>
              <w:rPr>
                <w:rFonts w:ascii="Times New Roman" w:hAnsi="Times New Roman" w:cs="Times New Roman"/>
              </w:rPr>
              <w:t>кото рая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 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числа по известному значению его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проверки правильности выполнения задания (опора на изученные правила, алгоритм выполнения </w:t>
            </w:r>
            <w:r>
              <w:rPr>
                <w:rFonts w:ascii="Times New Roman" w:hAnsi="Times New Roman" w:cs="Times New Roman"/>
              </w:rPr>
              <w:lastRenderedPageBreak/>
              <w:t>арифметических действий)-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</w:t>
            </w:r>
            <w:proofErr w:type="gramStart"/>
            <w:r>
              <w:rPr>
                <w:rFonts w:ascii="Times New Roman" w:hAnsi="Times New Roman" w:cs="Times New Roman"/>
              </w:rPr>
              <w:t>кото рая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 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Правильные и неправильные дроби. Сравнение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изображения равных дробей на координатном луче; </w:t>
            </w:r>
            <w:proofErr w:type="gramStart"/>
            <w:r>
              <w:rPr>
                <w:rFonts w:ascii="Times New Roman" w:hAnsi="Times New Roman" w:cs="Times New Roman"/>
              </w:rPr>
              <w:t>какая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из двух дробей с одинаковым знаменателем больше (меньше).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Изображение точек на координатном луче, выделение точек, координаты которых равны, сравнение обыкновенных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ситуации, требующие сравнения чисел, их упорядочения; объясняют ход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самооценку результатам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Правильные и неправильные дроби. Сравнение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Чтение дробей изображение точек на координатном луче, выделение точек, лежащих левее (правее) всех, сравнение обыкновенных дробей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Понятия правильной (неправильной) дроби, может ли правильная дробь быть больше 1, всегда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ли неправильная дробь больше 1, какая дробь больше – правильная или неправильная.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Указывают правильные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 неправильные дроби; объясняют ход решения задачи, сравнивают разные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способы вычислений, выбирая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удобный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</w:t>
            </w:r>
            <w:proofErr w:type="spellStart"/>
            <w:r>
              <w:rPr>
                <w:rFonts w:ascii="Times New Roman" w:hAnsi="Times New Roman" w:cs="Times New Roman"/>
              </w:rPr>
              <w:t>задачи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iCs/>
              </w:rPr>
              <w:t>К</w:t>
            </w:r>
            <w:proofErr w:type="gramEnd"/>
            <w:r>
              <w:rPr>
                <w:rFonts w:ascii="Times New Roman" w:hAnsi="Times New Roman" w:cs="Times New Roman"/>
                <w:iCs/>
              </w:rPr>
              <w:t>оммуникативные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«Правильные и неправильные дроби. Сравнение дробей»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обыкновенных дробей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Расположение дробей в порядке возрастания (убывания), сравнение обыкновенных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положительную адекватную самооценку на основе заданных критериев успешности учебной деятельности, ориентируются на анализ соответствия результатов требованиям задачи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дробей с одинаковыми знаменателями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сложения (вычитания) дробей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одинаковыми знаменателями; записи правил сложения (вычитания) дробей с одинаковыми знаменателями с помощью букв.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(вычитание) </w:t>
            </w:r>
            <w:r>
              <w:rPr>
                <w:rFonts w:ascii="Times New Roman" w:hAnsi="Times New Roman" w:cs="Times New Roman"/>
              </w:rPr>
              <w:lastRenderedPageBreak/>
              <w:t xml:space="preserve">дробей с одинаковыми знаменателями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Складывают и вычитают дроби с одинаковыми знаменателями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адекватно оценивают результаты своей учебной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деятельности, </w:t>
            </w:r>
            <w:r>
              <w:rPr>
                <w:rFonts w:ascii="Times New Roman" w:hAnsi="Times New Roman" w:cs="Times New Roman"/>
              </w:rPr>
              <w:lastRenderedPageBreak/>
              <w:t>понимают причины успеха 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</w:rPr>
              <w:lastRenderedPageBreak/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дробей с одинаковыми знаменателями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дробей с одинаковыми знаменателями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(вычитание) дробей с одинаковыми знаменателями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Дроби и деление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частного в виде </w:t>
            </w:r>
            <w:proofErr w:type="gramStart"/>
            <w:r>
              <w:rPr>
                <w:rFonts w:ascii="Times New Roman" w:hAnsi="Times New Roman" w:cs="Times New Roman"/>
              </w:rPr>
              <w:t>дроби</w:t>
            </w:r>
            <w:proofErr w:type="gramEnd"/>
            <w:r>
              <w:rPr>
                <w:rFonts w:ascii="Times New Roman" w:hAnsi="Times New Roman" w:cs="Times New Roman"/>
              </w:rPr>
              <w:t>; каким числом является частное, если деление выполнено нацело, если деление не выполнено нацело; как разделить сумму на число.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дроби частное и дробь в виде частного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дают адекватную оценку результатам </w:t>
            </w:r>
            <w:proofErr w:type="spellStart"/>
            <w:r>
              <w:rPr>
                <w:rFonts w:ascii="Times New Roman" w:hAnsi="Times New Roman" w:cs="Times New Roman"/>
              </w:rPr>
              <w:t>своейучебной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деятельности, проявляют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Целая часть числа и что – его дробная частью; как найти целую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</w:rPr>
              <w:t>дробную</w:t>
            </w:r>
            <w:proofErr w:type="gramEnd"/>
            <w:r>
              <w:rPr>
                <w:rFonts w:ascii="Times New Roman" w:hAnsi="Times New Roman" w:cs="Times New Roman"/>
              </w:rPr>
              <w:t xml:space="preserve"> части неправильной дроби; как записать смешанное число в виде неправильной дроби.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смешанного числа в виде суммы его целой и дробной частей, выделение целой части из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Представляют число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суммы целой и дробной части; записывают в виде смешанного числа частное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адекватно оценивают результаты своей учебной деятельности, понимают причины успеха 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определяют цель учебной деятельности с помощью учителя и самостоятельно,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свои мысли в устной и письменной речи с учетом своих учебных и жизненных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суммы в виде смешанного числа, запись смешанного числа в виде неправильной дроби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</w:t>
            </w:r>
            <w:r>
              <w:rPr>
                <w:rFonts w:ascii="Times New Roman" w:hAnsi="Times New Roman" w:cs="Times New Roman"/>
              </w:rPr>
              <w:lastRenderedPageBreak/>
              <w:t>теме «Смешанные числа»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комплексное примене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части числа;  запись </w:t>
            </w:r>
            <w:r>
              <w:rPr>
                <w:rFonts w:ascii="Times New Roman" w:hAnsi="Times New Roman" w:cs="Times New Roman"/>
              </w:rPr>
              <w:lastRenderedPageBreak/>
              <w:t xml:space="preserve">смешанного числа в виде неправильной дроби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Самостоятельно выбирают способ решения </w:t>
            </w:r>
            <w:r>
              <w:rPr>
                <w:rFonts w:ascii="Times New Roman" w:hAnsi="Times New Roman" w:cs="Times New Roman"/>
              </w:rPr>
              <w:lastRenderedPageBreak/>
              <w:t>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положительное отношение к урокам </w:t>
            </w:r>
            <w:r>
              <w:rPr>
                <w:rFonts w:ascii="Times New Roman" w:hAnsi="Times New Roman" w:cs="Times New Roman"/>
              </w:rPr>
              <w:lastRenderedPageBreak/>
              <w:t>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</w:t>
            </w:r>
            <w:r>
              <w:rPr>
                <w:rFonts w:ascii="Times New Roman" w:hAnsi="Times New Roman" w:cs="Times New Roman"/>
              </w:rPr>
              <w:lastRenderedPageBreak/>
              <w:t>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смешанных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сложения и вычитания смешанные числа.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смешанных чисел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и вычитают смешанные числа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дают оценку результатам </w:t>
            </w:r>
            <w:proofErr w:type="spellStart"/>
            <w:r>
              <w:rPr>
                <w:rFonts w:ascii="Times New Roman" w:hAnsi="Times New Roman" w:cs="Times New Roman"/>
              </w:rPr>
              <w:t>своейучебной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смешанных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выражений;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смешанных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 (сложения и вычитания)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оценивают результаты своей учебной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отстаивать свою </w:t>
            </w:r>
            <w:r>
              <w:rPr>
                <w:rFonts w:ascii="Times New Roman" w:hAnsi="Times New Roman" w:cs="Times New Roman"/>
              </w:rPr>
              <w:lastRenderedPageBreak/>
              <w:t>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систематизация учебного материала по теме «Обыкновенные дроби»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части числа и запись смешанного числа в виде неправильной дроби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и вычитание смешанных чисел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смешанных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 №6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контроль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 оценка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проявляют познавательный интерес к изучению предмета, дают адекватную оценку своей </w:t>
            </w:r>
            <w:proofErr w:type="spellStart"/>
            <w:r>
              <w:rPr>
                <w:rFonts w:ascii="Times New Roman" w:hAnsi="Times New Roman" w:cs="Times New Roman"/>
              </w:rPr>
              <w:t>учебнойдеятельности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Десятичные дроби. (48 ч)</w:t>
            </w: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УУД):</w:t>
            </w:r>
          </w:p>
          <w:p w:rsidR="00782227" w:rsidRDefault="00782227" w:rsidP="001A69D8">
            <w:r>
              <w:lastRenderedPageBreak/>
              <w:t>Распознавать, читать и записывать десятичные дроби. Называть разряды десятичных знаков в записи десятичных дробей. Сравнивать десятичные дроби. Округлять десятичные дроби и натуральные числа. Выполнять прикидку результатов вычислений. Выполнять арифметические действия  над десятичными дробями.</w:t>
            </w:r>
          </w:p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Находить среднее арифметическое нескольких чисел. Приводить примеры средних значений величины. Разъяснять, что такое «Один процент». Представлять проценты в виде десятичных дробей и десятичные дроби в виде процентов. Находить процент от числа и число по его процентам.</w:t>
            </w: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 десятичных дробях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«десятичная дробь»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короткой записи дроби, знаменатель которой единица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несколькими нулями, названия такой записи дроби.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в виде десятичной дроби частного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десятичные дроби;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новых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мысли в устной и письменной речи согласно речевой ситуации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 десятичных дробях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десятичных дробей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десятичной дроби в виде обыкновенной дроби или смешанного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десятичные дроби; 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</w:t>
            </w:r>
            <w:r>
              <w:rPr>
                <w:rFonts w:ascii="Times New Roman" w:hAnsi="Times New Roman" w:cs="Times New Roman"/>
              </w:rPr>
              <w:lastRenderedPageBreak/>
              <w:t>й по теме «Десятичные дроби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обобщение и </w:t>
            </w:r>
            <w:r>
              <w:rPr>
                <w:rFonts w:ascii="Times New Roman" w:hAnsi="Times New Roman" w:cs="Times New Roman"/>
                <w:iCs/>
              </w:rPr>
              <w:lastRenderedPageBreak/>
              <w:t>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</w:t>
            </w:r>
            <w:r>
              <w:rPr>
                <w:rFonts w:ascii="Times New Roman" w:hAnsi="Times New Roman" w:cs="Times New Roman"/>
              </w:rPr>
              <w:lastRenderedPageBreak/>
              <w:t xml:space="preserve">единиц измерения к другим; запись всех чисел, у которых задана целая часть и знаменатель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отрезков, длина которых выражена десятичной дробью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Используют различные </w:t>
            </w:r>
            <w:r>
              <w:rPr>
                <w:rFonts w:ascii="Times New Roman" w:hAnsi="Times New Roman" w:cs="Times New Roman"/>
              </w:rPr>
              <w:lastRenderedPageBreak/>
              <w:t>приёмы проверки правильности выполнения задания (опора на изученные правила, алгоритм выполнения арифметических действий, прикидку результатов)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положительное </w:t>
            </w:r>
            <w:r>
              <w:rPr>
                <w:rFonts w:ascii="Times New Roman" w:hAnsi="Times New Roman" w:cs="Times New Roman"/>
              </w:rPr>
              <w:lastRenderedPageBreak/>
              <w:t>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составляют план </w:t>
            </w:r>
            <w:r>
              <w:rPr>
                <w:rFonts w:ascii="Times New Roman" w:hAnsi="Times New Roman" w:cs="Times New Roman"/>
              </w:rPr>
              <w:lastRenderedPageBreak/>
              <w:t>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д</w:t>
            </w:r>
            <w:proofErr w:type="gramEnd"/>
            <w:r>
              <w:rPr>
                <w:rFonts w:ascii="Times New Roman" w:hAnsi="Times New Roman" w:cs="Times New Roman"/>
              </w:rPr>
              <w:t>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понимают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«Десятичные дроби»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другим; запись всех чисел, у которых задана целая часть и знаменатель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построение отрезков, длина которых выражена десятичной дробью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действий, прикидку результатов)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д</w:t>
            </w:r>
            <w:proofErr w:type="gramEnd"/>
            <w:r>
              <w:rPr>
                <w:rFonts w:ascii="Times New Roman" w:hAnsi="Times New Roman" w:cs="Times New Roman"/>
              </w:rPr>
              <w:t>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понимают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Сравнение </w:t>
            </w:r>
            <w:proofErr w:type="gramStart"/>
            <w:r>
              <w:rPr>
                <w:rFonts w:ascii="Times New Roman" w:hAnsi="Times New Roman" w:cs="Times New Roman"/>
              </w:rPr>
              <w:t>десятичных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изучение нового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материа</w:t>
            </w:r>
            <w:proofErr w:type="spellEnd"/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сравнения десятичных дробей, изменится ли </w:t>
            </w:r>
            <w:r>
              <w:rPr>
                <w:rFonts w:ascii="Times New Roman" w:hAnsi="Times New Roman" w:cs="Times New Roman"/>
              </w:rPr>
              <w:lastRenderedPageBreak/>
              <w:t>десятичная дробь, если к ней приписать в конце нуль.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десятичной дроби с пятью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(и более) знаками после запятой, равной данной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Сравнивают числа по классам и разрядам; </w:t>
            </w:r>
            <w:r>
              <w:rPr>
                <w:rFonts w:ascii="Times New Roman" w:hAnsi="Times New Roman" w:cs="Times New Roman"/>
              </w:rPr>
              <w:lastRenderedPageBreak/>
              <w:t>планируют решение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ближайшие цели саморазвития, </w:t>
            </w:r>
            <w:r>
              <w:rPr>
                <w:rFonts w:ascii="Times New Roman" w:hAnsi="Times New Roman" w:cs="Times New Roman"/>
              </w:rPr>
              <w:lastRenderedPageBreak/>
              <w:t>проявляют положительное отношение к урокам математики, дают самооценку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</w:t>
            </w:r>
            <w:r>
              <w:rPr>
                <w:rFonts w:ascii="Times New Roman" w:hAnsi="Times New Roman" w:cs="Times New Roman"/>
              </w:rPr>
              <w:lastRenderedPageBreak/>
              <w:t>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организовывают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Уравнивание числа знаков после запятой в десятичных дробях с приписыванием справа нулей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десятичных дробей  в порядке возрастания или убывания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ситуацию, требующую сравнения чисел, их упорядочения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«Сравнение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точек на координатном луче; сравнение десятичных дробей, нахождение значения переменной, при котором неравенство будет верным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Сравнивают числа по классам и разрядам; объясняют ход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iCs/>
              </w:rPr>
              <w:t>К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оммуникативные – </w:t>
            </w:r>
            <w:r>
              <w:rPr>
                <w:rFonts w:ascii="Times New Roman" w:hAnsi="Times New Roman" w:cs="Times New Roman"/>
              </w:rPr>
              <w:t xml:space="preserve">организовывают учебное </w:t>
            </w:r>
            <w:r>
              <w:rPr>
                <w:rFonts w:ascii="Times New Roman" w:hAnsi="Times New Roman" w:cs="Times New Roman"/>
              </w:rPr>
              <w:lastRenderedPageBreak/>
              <w:t>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Округление чисел. Прикидки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округления чисел; приближенное значением с недостатком, с избытком.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натуральных чисел, между которыми расположены десятичные дроби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округление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Округляют числа до заданного разряда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Округление чисел. Прикидки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со старинными мерами массы и длины, округление их до заданного разряда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десятичных </w:t>
            </w:r>
            <w:proofErr w:type="gramStart"/>
            <w:r>
              <w:rPr>
                <w:rFonts w:ascii="Times New Roman" w:hAnsi="Times New Roman" w:cs="Times New Roman"/>
              </w:rPr>
              <w:t>дробей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округление результатов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Наблюдают за изменением решения задачи при изменении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принимают социальную роль ученика,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</w:t>
            </w:r>
            <w:r>
              <w:rPr>
                <w:rFonts w:ascii="Times New Roman" w:hAnsi="Times New Roman" w:cs="Times New Roman"/>
              </w:rPr>
              <w:lastRenderedPageBreak/>
              <w:t xml:space="preserve">й по теме «Округление чисел. Прикидки»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комплексное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Округление дробей до заданного разряда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нахождение натурального приближения значения с недостатком и с избытком для каждого из чисел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Обнаруживают и устраняют </w:t>
            </w:r>
            <w:r>
              <w:rPr>
                <w:rFonts w:ascii="Times New Roman" w:hAnsi="Times New Roman" w:cs="Times New Roman"/>
              </w:rPr>
              <w:lastRenderedPageBreak/>
              <w:t>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</w:t>
            </w:r>
            <w:r>
              <w:rPr>
                <w:rFonts w:ascii="Times New Roman" w:hAnsi="Times New Roman" w:cs="Times New Roman"/>
              </w:rPr>
              <w:lastRenderedPageBreak/>
              <w:t>заметные достижения, дают оценку результатам своей учебной деятельности, проявляют положительное отношение к урокам математики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</w:t>
            </w:r>
            <w:r>
              <w:rPr>
                <w:rFonts w:ascii="Times New Roman" w:hAnsi="Times New Roman" w:cs="Times New Roman"/>
              </w:rPr>
              <w:lastRenderedPageBreak/>
              <w:t>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сложения и вычитания десятичных дробей;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десятичных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и вычитают десятичные дроби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предмету, дают адекватную оценку результатам своей учебной деятельности, понимают причины успеха 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переместительного и сочетательного законов сложения при </w:t>
            </w:r>
            <w:r>
              <w:rPr>
                <w:rFonts w:ascii="Times New Roman" w:hAnsi="Times New Roman" w:cs="Times New Roman"/>
              </w:rPr>
              <w:lastRenderedPageBreak/>
              <w:t xml:space="preserve">помощи букв и проверка их при заданных значениях буквы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Используют математическую терминологию при записи и выполнении арифметического действия </w:t>
            </w:r>
            <w:r>
              <w:rPr>
                <w:rFonts w:ascii="Times New Roman" w:hAnsi="Times New Roman" w:cs="Times New Roman"/>
              </w:rPr>
              <w:lastRenderedPageBreak/>
              <w:t>(сложения и вычитания)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ближайшие цели саморазвития, понимают и осознают социальную роль ученика, дают оценку </w:t>
            </w:r>
            <w:r>
              <w:rPr>
                <w:rFonts w:ascii="Times New Roman" w:hAnsi="Times New Roman" w:cs="Times New Roman"/>
              </w:rPr>
              <w:lastRenderedPageBreak/>
              <w:t>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сопоставляют и отбирают </w:t>
            </w:r>
            <w:r>
              <w:rPr>
                <w:rFonts w:ascii="Times New Roman" w:hAnsi="Times New Roman" w:cs="Times New Roman"/>
              </w:rPr>
              <w:lastRenderedPageBreak/>
              <w:t>информацию, полученную из разных источников (справочники, Интернет).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другого, слушать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121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исистематизация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</w:t>
            </w:r>
            <w:proofErr w:type="gramStart"/>
            <w:r>
              <w:rPr>
                <w:rFonts w:ascii="Times New Roman" w:hAnsi="Times New Roman" w:cs="Times New Roman"/>
              </w:rPr>
              <w:t>ств сл</w:t>
            </w:r>
            <w:proofErr w:type="gramEnd"/>
            <w:r>
              <w:rPr>
                <w:rFonts w:ascii="Times New Roman" w:hAnsi="Times New Roman" w:cs="Times New Roman"/>
              </w:rPr>
              <w:t>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 вычитания для вычисления самым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исистематизация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использование свой</w:t>
            </w:r>
            <w:proofErr w:type="gramStart"/>
            <w:r>
              <w:rPr>
                <w:rFonts w:ascii="Times New Roman" w:hAnsi="Times New Roman" w:cs="Times New Roman"/>
              </w:rPr>
              <w:t>ств сл</w:t>
            </w:r>
            <w:proofErr w:type="gramEnd"/>
            <w:r>
              <w:rPr>
                <w:rFonts w:ascii="Times New Roman" w:hAnsi="Times New Roman" w:cs="Times New Roman"/>
              </w:rPr>
              <w:t>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адекватную оценку </w:t>
            </w:r>
            <w:r>
              <w:rPr>
                <w:rFonts w:ascii="Times New Roman" w:hAnsi="Times New Roman" w:cs="Times New Roman"/>
              </w:rPr>
              <w:lastRenderedPageBreak/>
              <w:t>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</w:t>
            </w:r>
            <w:r>
              <w:rPr>
                <w:rFonts w:ascii="Times New Roman" w:hAnsi="Times New Roman" w:cs="Times New Roman"/>
              </w:rPr>
              <w:lastRenderedPageBreak/>
              <w:t>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исистематизация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</w:t>
            </w:r>
            <w:proofErr w:type="gramStart"/>
            <w:r>
              <w:rPr>
                <w:rFonts w:ascii="Times New Roman" w:hAnsi="Times New Roman" w:cs="Times New Roman"/>
              </w:rPr>
              <w:t>ств сл</w:t>
            </w:r>
            <w:proofErr w:type="gramEnd"/>
            <w:r>
              <w:rPr>
                <w:rFonts w:ascii="Times New Roman" w:hAnsi="Times New Roman" w:cs="Times New Roman"/>
              </w:rPr>
              <w:t>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</w:t>
            </w:r>
            <w:r>
              <w:rPr>
                <w:rFonts w:ascii="Times New Roman" w:hAnsi="Times New Roman" w:cs="Times New Roman"/>
              </w:rPr>
              <w:lastRenderedPageBreak/>
              <w:t>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обобщение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исистематизация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</w:t>
            </w:r>
            <w:r>
              <w:rPr>
                <w:rFonts w:ascii="Times New Roman" w:hAnsi="Times New Roman" w:cs="Times New Roman"/>
              </w:rPr>
              <w:lastRenderedPageBreak/>
              <w:t xml:space="preserve">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</w:t>
            </w:r>
            <w:proofErr w:type="gramStart"/>
            <w:r>
              <w:rPr>
                <w:rFonts w:ascii="Times New Roman" w:hAnsi="Times New Roman" w:cs="Times New Roman"/>
              </w:rPr>
              <w:t>ств сл</w:t>
            </w:r>
            <w:proofErr w:type="gramEnd"/>
            <w:r>
              <w:rPr>
                <w:rFonts w:ascii="Times New Roman" w:hAnsi="Times New Roman" w:cs="Times New Roman"/>
              </w:rPr>
              <w:t>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</w:t>
            </w:r>
            <w:r>
              <w:rPr>
                <w:rFonts w:ascii="Times New Roman" w:hAnsi="Times New Roman" w:cs="Times New Roman"/>
              </w:rPr>
              <w:lastRenderedPageBreak/>
              <w:t>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</w:t>
            </w:r>
            <w:r>
              <w:rPr>
                <w:rFonts w:ascii="Times New Roman" w:hAnsi="Times New Roman" w:cs="Times New Roman"/>
              </w:rPr>
              <w:lastRenderedPageBreak/>
              <w:t>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№7 по теме «Десятичные дроби. Сравнение, округление, 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понимают причины успеха в своей учебной деятельности, дают адекватную оценку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десятичной дроби на натуральное число, десятичной дроби на 10, на 100, на 1000…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умножение десятичных дробей на натуральные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Умножают десятичную дробь на натуральное число;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понимают причины успеха в своей учебной деятельности, дают адекватную оценку результатам </w:t>
            </w:r>
            <w:r>
              <w:rPr>
                <w:rFonts w:ascii="Times New Roman" w:hAnsi="Times New Roman" w:cs="Times New Roman"/>
              </w:rPr>
              <w:lastRenderedPageBreak/>
              <w:t>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</w:t>
            </w:r>
            <w:r>
              <w:rPr>
                <w:rFonts w:ascii="Times New Roman" w:hAnsi="Times New Roman" w:cs="Times New Roman"/>
              </w:rPr>
              <w:lastRenderedPageBreak/>
              <w:t>то…».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взаимодействие в группе (распределяют роли, договариваются друг </w:t>
            </w:r>
            <w:proofErr w:type="gramEnd"/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суммы в виде произведения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умножение десятичных дробей на натуральные числа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принимают социальную роль ученика,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выполнять различные роли в группе, сотрудничать в совместном решении задачи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«Умножение десятичных дробей </w:t>
            </w:r>
            <w:r>
              <w:rPr>
                <w:rFonts w:ascii="Times New Roman" w:hAnsi="Times New Roman" w:cs="Times New Roman"/>
              </w:rPr>
              <w:lastRenderedPageBreak/>
              <w:t xml:space="preserve">на натуральные числа»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комплексное применение знаний и способо</w:t>
            </w:r>
            <w:r>
              <w:rPr>
                <w:rFonts w:ascii="Times New Roman" w:hAnsi="Times New Roman" w:cs="Times New Roman"/>
                <w:iCs/>
              </w:rPr>
              <w:lastRenderedPageBreak/>
              <w:t>в действий)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Умножение десятичных дробей на натуральные числа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десятичной дроби на 10, на 100, на 1000… ,округление чисел до </w:t>
            </w:r>
            <w:r>
              <w:rPr>
                <w:rFonts w:ascii="Times New Roman" w:hAnsi="Times New Roman" w:cs="Times New Roman"/>
              </w:rPr>
              <w:lastRenderedPageBreak/>
              <w:t xml:space="preserve">заданного разряда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движение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Планируют решение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отношение к урокам математики, широкий интерес к способам решения новых учебных задач, </w:t>
            </w:r>
            <w:r>
              <w:rPr>
                <w:rFonts w:ascii="Times New Roman" w:hAnsi="Times New Roman" w:cs="Times New Roman"/>
              </w:rPr>
              <w:lastRenderedPageBreak/>
              <w:t>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</w:t>
            </w:r>
            <w:r>
              <w:rPr>
                <w:rFonts w:ascii="Times New Roman" w:hAnsi="Times New Roman" w:cs="Times New Roman"/>
              </w:rPr>
              <w:lastRenderedPageBreak/>
              <w:t>нужна для решения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открытие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на десятичную дробь; умножение десятичной дроби на 0,1; на 0,01; на 0,001.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умножение десятичных дробей запись буквенного выражения; умножение десятичных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Умножают десятичные дроби, решают задачи на умножение десятичных дробей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деятельности, понимают причины успеха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</w:t>
            </w:r>
            <w:r>
              <w:rPr>
                <w:rFonts w:ascii="Times New Roman" w:hAnsi="Times New Roman" w:cs="Times New Roman"/>
                <w:iCs/>
              </w:rPr>
              <w:t xml:space="preserve"> 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слушать.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переместительного и сочетательного законов умножения и нахождение значения произведения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умеют организовывать </w:t>
            </w:r>
            <w:r>
              <w:rPr>
                <w:rFonts w:ascii="Times New Roman" w:hAnsi="Times New Roman" w:cs="Times New Roman"/>
              </w:rPr>
              <w:lastRenderedPageBreak/>
              <w:t>учебное взаимодействие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9C2B9B">
        <w:trPr>
          <w:trHeight w:val="235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131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распределительного закона умножения с помощью букв и проверка этого закона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значения числового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выражения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математическую терминологию при записи и выполнении </w:t>
            </w:r>
            <w:proofErr w:type="gramStart"/>
            <w:r>
              <w:rPr>
                <w:rFonts w:ascii="Times New Roman" w:hAnsi="Times New Roman" w:cs="Times New Roman"/>
              </w:rPr>
              <w:t>арифметического</w:t>
            </w:r>
            <w:proofErr w:type="gramEnd"/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познавательных задач, положительное отношение к урокам математики, дают оценку результатов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1C096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«Умножение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движении решение уравнений; нахождение значения выражения со степенью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Обнаруживают и устраняют ошибки логического (в ходе решения) и арифметического </w:t>
            </w:r>
            <w:r>
              <w:rPr>
                <w:rFonts w:ascii="Times New Roman" w:hAnsi="Times New Roman" w:cs="Times New Roman"/>
                <w:spacing w:val="-15"/>
              </w:rPr>
              <w:t>(в вычислении)</w:t>
            </w:r>
            <w:r>
              <w:rPr>
                <w:rFonts w:ascii="Times New Roman" w:hAnsi="Times New Roman" w:cs="Times New Roman"/>
              </w:rPr>
              <w:t xml:space="preserve">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интерес к способам решения познавательных задач, положительное отношение к урокам математики, дают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EA478B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деления десятичной дроби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натуральное число,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десятичной дроби на 10, на 100, на 1000…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запись обыкновенной дроби в виде десятичной.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Делят десятичную дробь на натуральное число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</w:t>
            </w:r>
            <w:r>
              <w:rPr>
                <w:rFonts w:ascii="Times New Roman" w:hAnsi="Times New Roman" w:cs="Times New Roman"/>
              </w:rPr>
              <w:lastRenderedPageBreak/>
              <w:t xml:space="preserve">положительное отношение к урокам математики, дают адекватную оценку результатов своей учебной деятельности, понимают причины успеха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lastRenderedPageBreak/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взаимодействие в группе (распределяют роли, договариваются друг </w:t>
            </w:r>
            <w:proofErr w:type="gramEnd"/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10668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дроби от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CF1BCE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комплексное применение знаний и способов </w:t>
            </w:r>
            <w:r>
              <w:rPr>
                <w:rFonts w:ascii="Times New Roman" w:hAnsi="Times New Roman" w:cs="Times New Roman"/>
                <w:iCs/>
              </w:rPr>
              <w:lastRenderedPageBreak/>
              <w:t>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обыкновенной дроби в виде десятичной и выполнение действий, решение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проявляют положительное отношение к урокам математики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C406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«Деление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при помощи уравнений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значения выражения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00D48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Правила деления десятичной дроби на десятичную дробь; деление десятичной дроби на 0,1; на 0,01; на 0,001.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частного и выполнение проверки умножением и делением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Делят на десятичную дробь, решают задачи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деление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десятичную дробь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отдельные ближайшие цели саморазвития, дают адекватную оценку результатам своей учебной деятельности, проявляют познавательный интерес к изучению предмета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</w:t>
            </w:r>
            <w:r>
              <w:rPr>
                <w:rFonts w:ascii="Times New Roman" w:hAnsi="Times New Roman" w:cs="Times New Roman"/>
              </w:rPr>
              <w:lastRenderedPageBreak/>
              <w:t xml:space="preserve">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6154B5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выражений;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деление десятичной дроби на десятичную дробь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выполнять различные роли в группе, сотрудничают в совместном решении задачи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06765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десятичной дроби на 0,1; на 0,01; на 0,001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</w:t>
            </w:r>
            <w:r>
              <w:rPr>
                <w:rFonts w:ascii="Times New Roman" w:hAnsi="Times New Roman" w:cs="Times New Roman"/>
              </w:rPr>
              <w:lastRenderedPageBreak/>
              <w:t xml:space="preserve">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9A3B12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 на десятичную дробь»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на движение и составление задач на нахождение стоимости и количества товара, площади поля и урожая, времени, затраченного на работу, с теми же числами в условии и ответе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примеров на все действия с десятичными дробями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610A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«Деление на десятичную дробь»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при помощи уравнений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уравнений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нахождение частного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7926F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Контрольн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ая работа №8 по теме «Умножение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 деление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>контрол</w:t>
            </w: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 xml:space="preserve">ь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и оценка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Решение контрольной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Используют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различные приёмы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Объясняют самому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себе свои наиболее заметные достижения, дают положительную оценку результатам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понимают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color w:val="000000" w:themeColor="text1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критично относиться к своему мнению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205FF" w:rsidTr="00BF200E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 средне значение величины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Число, называемое средним арифметическим нескольких чисел; правила нахождения среднее арифметическое нескольких чисел,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средней урожайности поля  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средней скорости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деятельности, понимают причины успеха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взаимодействие в группе (распределяют роли, договариваются друг </w:t>
            </w:r>
            <w:proofErr w:type="gramEnd"/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00AAE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арифметическое </w:t>
            </w:r>
            <w:r>
              <w:rPr>
                <w:rFonts w:ascii="Times New Roman" w:hAnsi="Times New Roman" w:cs="Times New Roman"/>
              </w:rPr>
              <w:lastRenderedPageBreak/>
              <w:t>средне значение величины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среднего </w:t>
            </w:r>
            <w:r>
              <w:rPr>
                <w:rFonts w:ascii="Times New Roman" w:hAnsi="Times New Roman" w:cs="Times New Roman"/>
              </w:rPr>
              <w:lastRenderedPageBreak/>
              <w:t xml:space="preserve">арифметического нескольких чисел и округление результата до указанного разряда решение задач на нахождение средней оценки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Планируют решение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отдельные ближайшие цели </w:t>
            </w:r>
            <w:r>
              <w:rPr>
                <w:rFonts w:ascii="Times New Roman" w:hAnsi="Times New Roman" w:cs="Times New Roman"/>
              </w:rPr>
              <w:lastRenderedPageBreak/>
              <w:t>саморазвития, понимают причины успеха в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основные и </w:t>
            </w:r>
            <w:r>
              <w:rPr>
                <w:rFonts w:ascii="Times New Roman" w:hAnsi="Times New Roman" w:cs="Times New Roman"/>
              </w:rPr>
              <w:lastRenderedPageBreak/>
              <w:t>дополнительные средства получения информации.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23AE5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«Среднее арифметическое средне значение величины»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средней скорости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на нахождение среднего арифметического при помощи уравнения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B5D03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Нахождение процентов от числа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Понятие «</w:t>
            </w:r>
            <w:r>
              <w:rPr>
                <w:rFonts w:ascii="Times New Roman" w:hAnsi="Times New Roman" w:cs="Times New Roman"/>
              </w:rPr>
              <w:t>процент»; запись процентов в виде десятичной дроби и запись десятичной дроби в процентах;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части от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проценты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виде десятичной дроби и десятичную дробь в процентах; решают задачи </w:t>
            </w:r>
            <w:r>
              <w:rPr>
                <w:rFonts w:ascii="Times New Roman" w:hAnsi="Times New Roman" w:cs="Times New Roman"/>
              </w:rPr>
              <w:lastRenderedPageBreak/>
              <w:t>на проценты различного вида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познавательных задач, положительное отношение к урокам математики, дают адекватную оценку </w:t>
            </w:r>
            <w:r>
              <w:rPr>
                <w:rFonts w:ascii="Times New Roman" w:hAnsi="Times New Roman" w:cs="Times New Roman"/>
              </w:rPr>
              <w:lastRenderedPageBreak/>
              <w:t>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сопоставляют и отбирают информацию, полученную из разных источников </w:t>
            </w:r>
            <w:r>
              <w:rPr>
                <w:rFonts w:ascii="Times New Roman" w:hAnsi="Times New Roman" w:cs="Times New Roman"/>
              </w:rPr>
              <w:lastRenderedPageBreak/>
              <w:t>(справочники, Интернет).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85778C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Нахождение процентов от числа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в процентах десятичной дроби Решение задач на нахождение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части числа              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отношение к урокам математики,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03397F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«Проценты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Нахождение процентов от числа»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Перевод процентов в десятичную дробь, перевод десятичной дроби в проценты; 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слушать других, принимать другую точку зрения, изменить свою </w:t>
            </w:r>
            <w:r>
              <w:rPr>
                <w:rFonts w:ascii="Times New Roman" w:hAnsi="Times New Roman" w:cs="Times New Roman"/>
              </w:rPr>
              <w:lastRenderedPageBreak/>
              <w:t>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B6277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«Проценты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Нахождение процентов от числа»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Перевод процентов в десятичную дробь, перевод десятичной дроби в проценты; 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8A6F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числа по его процентам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изучения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в процентах десятичной дроби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части числа              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отношение к урокам математики,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1D711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</w:t>
            </w:r>
            <w:r>
              <w:rPr>
                <w:rFonts w:ascii="Times New Roman" w:hAnsi="Times New Roman" w:cs="Times New Roman"/>
              </w:rPr>
              <w:lastRenderedPageBreak/>
              <w:t xml:space="preserve">й по теме 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закрепление и </w:t>
            </w:r>
            <w:r>
              <w:rPr>
                <w:rFonts w:ascii="Times New Roman" w:hAnsi="Times New Roman" w:cs="Times New Roman"/>
                <w:iCs/>
              </w:rPr>
              <w:lastRenderedPageBreak/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</w:t>
            </w:r>
            <w:r>
              <w:rPr>
                <w:rFonts w:ascii="Times New Roman" w:hAnsi="Times New Roman" w:cs="Times New Roman"/>
              </w:rPr>
              <w:lastRenderedPageBreak/>
              <w:t xml:space="preserve">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Обнаруживают и устраняют </w:t>
            </w:r>
            <w:r>
              <w:rPr>
                <w:rFonts w:ascii="Times New Roman" w:hAnsi="Times New Roman" w:cs="Times New Roman"/>
              </w:rPr>
              <w:lastRenderedPageBreak/>
              <w:t>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  <w:r>
              <w:rPr>
                <w:rFonts w:ascii="Times New Roman" w:hAnsi="Times New Roman" w:cs="Times New Roman"/>
              </w:rPr>
              <w:lastRenderedPageBreak/>
              <w:t>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</w:t>
            </w:r>
            <w:r>
              <w:rPr>
                <w:rFonts w:ascii="Times New Roman" w:hAnsi="Times New Roman" w:cs="Times New Roman"/>
              </w:rPr>
              <w:lastRenderedPageBreak/>
              <w:t>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1A5D42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и 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BD294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закрепление и комплексное применение знаний и </w:t>
            </w:r>
            <w:r>
              <w:rPr>
                <w:rFonts w:ascii="Times New Roman" w:hAnsi="Times New Roman" w:cs="Times New Roman"/>
                <w:iCs/>
              </w:rPr>
              <w:lastRenderedPageBreak/>
              <w:t>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59715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теме «Среднее арифметическое. Проценты»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F02A18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теме «Среднее арифметическое. Проценты»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4854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</w:t>
            </w:r>
            <w:r>
              <w:rPr>
                <w:rFonts w:ascii="Times New Roman" w:hAnsi="Times New Roman" w:cs="Times New Roman"/>
              </w:rPr>
              <w:lastRenderedPageBreak/>
              <w:t xml:space="preserve">ая работа № 9 по теме «Среднее арифметическое. Проценты»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контрол</w:t>
            </w:r>
            <w:r>
              <w:rPr>
                <w:rFonts w:ascii="Times New Roman" w:hAnsi="Times New Roman" w:cs="Times New Roman"/>
                <w:iCs/>
              </w:rPr>
              <w:lastRenderedPageBreak/>
              <w:t xml:space="preserve">ь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 оценка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Решение контрольной </w:t>
            </w:r>
            <w:r>
              <w:rPr>
                <w:rFonts w:ascii="Times New Roman" w:hAnsi="Times New Roman" w:cs="Times New Roman"/>
              </w:rPr>
              <w:lastRenderedPageBreak/>
              <w:t xml:space="preserve">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Используют </w:t>
            </w:r>
            <w:r>
              <w:rPr>
                <w:rFonts w:ascii="Times New Roman" w:hAnsi="Times New Roman" w:cs="Times New Roman"/>
              </w:rPr>
              <w:lastRenderedPageBreak/>
              <w:t xml:space="preserve">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</w:t>
            </w:r>
            <w:r>
              <w:rPr>
                <w:rFonts w:ascii="Times New Roman" w:hAnsi="Times New Roman" w:cs="Times New Roman"/>
              </w:rPr>
              <w:lastRenderedPageBreak/>
              <w:t>себе свои наиболее заметные достижения, проявляют положительное отношение к урокам математики, дают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</w:t>
            </w:r>
            <w:r>
              <w:rPr>
                <w:rFonts w:ascii="Times New Roman" w:hAnsi="Times New Roman" w:cs="Times New Roman"/>
              </w:rPr>
              <w:lastRenderedPageBreak/>
              <w:t>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C3E9D" w:rsidTr="000E30E0">
        <w:trPr>
          <w:trHeight w:val="305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Натуральные числа и шкалы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Натуральные числа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координаты точки, лежащей между данными точками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запись с помощью букв свой</w:t>
            </w:r>
            <w:proofErr w:type="gramStart"/>
            <w:r>
              <w:rPr>
                <w:rFonts w:ascii="Times New Roman" w:hAnsi="Times New Roman" w:cs="Times New Roman"/>
              </w:rPr>
              <w:t>ств сл</w:t>
            </w:r>
            <w:proofErr w:type="gramEnd"/>
            <w:r>
              <w:rPr>
                <w:rFonts w:ascii="Times New Roman" w:hAnsi="Times New Roman" w:cs="Times New Roman"/>
              </w:rPr>
              <w:t xml:space="preserve">ожения, вычитания, умножения; выполнение деления с остатком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Читают и записывают многозначные числа; строят </w:t>
            </w:r>
            <w:proofErr w:type="gramStart"/>
            <w:r>
              <w:rPr>
                <w:rFonts w:ascii="Times New Roman" w:hAnsi="Times New Roman" w:cs="Times New Roman"/>
              </w:rPr>
              <w:t>координатный</w:t>
            </w:r>
            <w:proofErr w:type="gramEnd"/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луч; отмечают на нем точки по заданным координатам;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сравнивают натуральные числа по </w:t>
            </w:r>
            <w:r>
              <w:rPr>
                <w:rFonts w:ascii="Times New Roman" w:hAnsi="Times New Roman" w:cs="Times New Roman"/>
                <w:spacing w:val="-15"/>
              </w:rPr>
              <w:t>классам и разрядам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развернутом </w:t>
            </w:r>
            <w:proofErr w:type="gramStart"/>
            <w:r>
              <w:rPr>
                <w:rFonts w:ascii="Times New Roman" w:hAnsi="Times New Roman" w:cs="Times New Roman"/>
              </w:rPr>
              <w:t>виде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вычитание натуральных </w:t>
            </w:r>
            <w:r>
              <w:rPr>
                <w:rFonts w:ascii="Times New Roman" w:hAnsi="Times New Roman" w:cs="Times New Roman"/>
              </w:rPr>
              <w:lastRenderedPageBreak/>
              <w:t>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Сложение и вычитание натуральных чисел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проверки правильности нахождения значения </w:t>
            </w:r>
            <w:r>
              <w:rPr>
                <w:rFonts w:ascii="Times New Roman" w:hAnsi="Times New Roman" w:cs="Times New Roman"/>
              </w:rPr>
              <w:lastRenderedPageBreak/>
              <w:t>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положительное отношение к урокам математики, к способам решения познавательных задач, оценивают свою </w:t>
            </w:r>
            <w:r>
              <w:rPr>
                <w:rFonts w:ascii="Times New Roman" w:hAnsi="Times New Roman" w:cs="Times New Roman"/>
              </w:rPr>
              <w:lastRenderedPageBreak/>
              <w:t>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передают содержание в сжатом, выборочном или </w:t>
            </w:r>
            <w:r>
              <w:rPr>
                <w:rFonts w:ascii="Times New Roman" w:hAnsi="Times New Roman" w:cs="Times New Roman"/>
              </w:rPr>
              <w:lastRenderedPageBreak/>
              <w:t>развёрнутом виде.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и деление </w:t>
            </w:r>
            <w:r>
              <w:rPr>
                <w:rFonts w:ascii="Times New Roman" w:hAnsi="Times New Roman" w:cs="Times New Roman"/>
                <w:iCs/>
              </w:rPr>
              <w:t>натуральных чисел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проявляют познавательный интерес к изучению предмета, к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 или развернутом виде.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, договориться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и деление </w:t>
            </w:r>
            <w:r>
              <w:rPr>
                <w:rFonts w:ascii="Times New Roman" w:hAnsi="Times New Roman" w:cs="Times New Roman"/>
                <w:iCs/>
              </w:rPr>
              <w:t>натуральных чисел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отстаивать точку зрения, аргументируя ее, </w:t>
            </w:r>
            <w:r>
              <w:rPr>
                <w:rFonts w:ascii="Times New Roman" w:hAnsi="Times New Roman" w:cs="Times New Roman"/>
              </w:rPr>
              <w:lastRenderedPageBreak/>
              <w:t>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Площади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объемы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площади и объема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7C22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Обыкновенные дроби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смешанного числа в виде неправильной дроби сложение и вычитание обыкновенных дробей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ситуации, требующие сравнения чисел, их упорядочения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7C22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</w:t>
            </w:r>
            <w:r>
              <w:rPr>
                <w:rFonts w:ascii="Times New Roman" w:hAnsi="Times New Roman" w:cs="Times New Roman"/>
              </w:rPr>
              <w:lastRenderedPageBreak/>
              <w:t xml:space="preserve">части из смешанного числа; сложение и вычитание обыкновенных дробей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задач, содержащих в условии обыкновенные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Прогнозируют </w:t>
            </w:r>
            <w:r>
              <w:rPr>
                <w:rFonts w:ascii="Times New Roman" w:hAnsi="Times New Roman" w:cs="Times New Roman"/>
              </w:rPr>
              <w:lastRenderedPageBreak/>
              <w:t>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Дают адекватную </w:t>
            </w:r>
            <w:r>
              <w:rPr>
                <w:rFonts w:ascii="Times New Roman" w:hAnsi="Times New Roman" w:cs="Times New Roman"/>
              </w:rPr>
              <w:lastRenderedPageBreak/>
              <w:t>оценку результатам своей учебной деятельности, проявляют познавательный интерес к изучению предмета, к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</w:t>
            </w:r>
            <w:r>
              <w:rPr>
                <w:rFonts w:ascii="Times New Roman" w:hAnsi="Times New Roman" w:cs="Times New Roman"/>
              </w:rPr>
              <w:lastRenderedPageBreak/>
              <w:t>причины своего неуспеха и находят способы выхода из этой ситуации.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десятичных дробей нахождение значения числового и буквенного выражения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ход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7C22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десятичных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десятичных дробей нахождение значения числового и буквенного выражения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Используют математическую терминологию при записи и выполнении арифметическог</w:t>
            </w:r>
            <w:r>
              <w:rPr>
                <w:rFonts w:ascii="Times New Roman" w:hAnsi="Times New Roman" w:cs="Times New Roman"/>
              </w:rPr>
              <w:lastRenderedPageBreak/>
              <w:t>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Дают адекватную оценку результатам своей учебной деятельности, проявляют познавательный </w:t>
            </w:r>
            <w:r>
              <w:rPr>
                <w:rFonts w:ascii="Times New Roman" w:hAnsi="Times New Roman" w:cs="Times New Roman"/>
              </w:rPr>
              <w:lastRenderedPageBreak/>
              <w:t>интерес к изучению предмета, к способам 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lastRenderedPageBreak/>
              <w:t>Регулятивные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lastRenderedPageBreak/>
              <w:t>сопоставляют и отбирают информацию, полученную из разных источников (справочники, Интернет).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меют понимать точку зрения другого, слушать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десятичных дробей нахождение значения числового и буквенного выражения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объема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результаты своей учебной деятельности,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 w:rsidP="001A69D8">
            <w:pPr>
              <w:rPr>
                <w:rFonts w:eastAsiaTheme="minorEastAsia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 № 10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165</w:t>
            </w:r>
            <w:r w:rsidR="00782343">
              <w:rPr>
                <w:rFonts w:ascii="Times New Roman" w:hAnsi="Times New Roman" w:cs="Times New Roman"/>
              </w:rPr>
              <w:t>-170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урок по курсу 5 класса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занимательных задач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задания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курс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0293A" w:rsidRDefault="0050293A" w:rsidP="00DE6988"/>
    <w:p w:rsidR="0091212D" w:rsidRPr="0091212D" w:rsidRDefault="0091212D" w:rsidP="0091212D">
      <w:pPr>
        <w:jc w:val="center"/>
      </w:pPr>
      <w:r w:rsidRPr="0091212D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96075" cy="7791450"/>
            <wp:effectExtent l="0" t="0" r="0" b="0"/>
            <wp:wrapSquare wrapText="bothSides"/>
            <wp:docPr id="1" name="Рисунок 1" descr="hello_html_m66b6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6b6223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212D">
        <w:br/>
      </w:r>
    </w:p>
    <w:p w:rsidR="0091212D" w:rsidRPr="0091212D" w:rsidRDefault="0091212D" w:rsidP="0091212D">
      <w:pPr>
        <w:jc w:val="center"/>
      </w:pPr>
      <w:r w:rsidRPr="0091212D">
        <w:br/>
      </w:r>
    </w:p>
    <w:p w:rsidR="0091212D" w:rsidRPr="0091212D" w:rsidRDefault="0091212D" w:rsidP="0091212D">
      <w:pPr>
        <w:jc w:val="center"/>
      </w:pPr>
      <w:r w:rsidRPr="0091212D">
        <w:br/>
      </w:r>
    </w:p>
    <w:p w:rsidR="0091212D" w:rsidRPr="0091212D" w:rsidRDefault="0091212D" w:rsidP="0091212D">
      <w:pPr>
        <w:jc w:val="center"/>
      </w:pPr>
      <w:r w:rsidRPr="0091212D">
        <w:br/>
      </w:r>
    </w:p>
    <w:p w:rsidR="0091212D" w:rsidRPr="0091212D" w:rsidRDefault="0091212D" w:rsidP="0091212D">
      <w:pPr>
        <w:jc w:val="center"/>
      </w:pPr>
    </w:p>
    <w:p w:rsidR="0091212D" w:rsidRPr="0091212D" w:rsidRDefault="0091212D" w:rsidP="0091212D"/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953125" cy="8382000"/>
            <wp:effectExtent l="19050" t="0" r="9525" b="0"/>
            <wp:wrapSquare wrapText="bothSides"/>
            <wp:docPr id="2" name="Рисунок 2" descr="hello_html_m671800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71800e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638800" cy="8877300"/>
            <wp:effectExtent l="19050" t="0" r="0" b="0"/>
            <wp:wrapSquare wrapText="bothSides"/>
            <wp:docPr id="3" name="Рисунок 3" descr="hello_html_367581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67581fd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91200" cy="9077325"/>
            <wp:effectExtent l="0" t="0" r="0" b="0"/>
            <wp:wrapSquare wrapText="bothSides"/>
            <wp:docPr id="4" name="Рисунок 4" descr="hello_html_5b1d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b1d275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477000" cy="8362950"/>
            <wp:effectExtent l="19050" t="0" r="0" b="0"/>
            <wp:wrapSquare wrapText="bothSides"/>
            <wp:docPr id="5" name="Рисунок 5" descr="hello_html_m4c10c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c10c7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591300" cy="8734425"/>
            <wp:effectExtent l="19050" t="0" r="0" b="0"/>
            <wp:wrapSquare wrapText="bothSides"/>
            <wp:docPr id="6" name="Рисунок 6" descr="hello_html_m3dc149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dc149b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05525" cy="8724900"/>
            <wp:effectExtent l="19050" t="0" r="9525" b="0"/>
            <wp:wrapSquare wrapText="bothSides"/>
            <wp:docPr id="7" name="Рисунок 7" descr="hello_html_m5de8ed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de8ed6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296025" cy="8334375"/>
            <wp:effectExtent l="19050" t="0" r="9525" b="0"/>
            <wp:wrapSquare wrapText="bothSides"/>
            <wp:docPr id="8" name="Рисунок 8" descr="hello_html_73efb5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73efb54b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00825" cy="8686800"/>
            <wp:effectExtent l="19050" t="0" r="9525" b="0"/>
            <wp:wrapSquare wrapText="bothSides"/>
            <wp:docPr id="9" name="Рисунок 9" descr="hello_html_247c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247c29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72200" cy="8810625"/>
            <wp:effectExtent l="19050" t="0" r="0" b="0"/>
            <wp:wrapSquare wrapText="bothSides"/>
            <wp:docPr id="10" name="Рисунок 10" descr="hello_html_13a7f4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13a7f4f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10350" cy="9144000"/>
            <wp:effectExtent l="19050" t="0" r="0" b="0"/>
            <wp:wrapSquare wrapText="bothSides"/>
            <wp:docPr id="11" name="Рисунок 11" descr="hello_html_57831e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57831e6d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810250" cy="8696325"/>
            <wp:effectExtent l="19050" t="0" r="0" b="0"/>
            <wp:wrapSquare wrapText="bothSides"/>
            <wp:docPr id="12" name="Рисунок 12" descr="hello_html_12307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123070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69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81725" cy="8734425"/>
            <wp:effectExtent l="19050" t="0" r="9525" b="0"/>
            <wp:wrapSquare wrapText="bothSides"/>
            <wp:docPr id="13" name="Рисунок 13" descr="hello_html_m3db2ca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3db2ca8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819900" cy="8953500"/>
            <wp:effectExtent l="19050" t="0" r="0" b="0"/>
            <wp:wrapSquare wrapText="bothSides"/>
            <wp:docPr id="14" name="Рисунок 14" descr="hello_html_mb1082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b10829d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293A" w:rsidRPr="0050293A" w:rsidRDefault="0050293A" w:rsidP="0050293A"/>
    <w:p w:rsidR="00666289" w:rsidRPr="0050293A" w:rsidRDefault="00666289" w:rsidP="0050293A">
      <w:pPr>
        <w:tabs>
          <w:tab w:val="left" w:pos="5290"/>
        </w:tabs>
      </w:pPr>
    </w:p>
    <w:sectPr w:rsidR="00666289" w:rsidRPr="0050293A" w:rsidSect="00A10F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9E4" w:rsidRDefault="00AC29E4" w:rsidP="005276C1">
      <w:pPr>
        <w:spacing w:before="0" w:after="0"/>
      </w:pPr>
      <w:r>
        <w:separator/>
      </w:r>
    </w:p>
  </w:endnote>
  <w:endnote w:type="continuationSeparator" w:id="0">
    <w:p w:rsidR="00AC29E4" w:rsidRDefault="00AC29E4" w:rsidP="005276C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9E4" w:rsidRDefault="00AC29E4" w:rsidP="005276C1">
      <w:pPr>
        <w:spacing w:before="0" w:after="0"/>
      </w:pPr>
      <w:r>
        <w:separator/>
      </w:r>
    </w:p>
  </w:footnote>
  <w:footnote w:type="continuationSeparator" w:id="0">
    <w:p w:rsidR="00AC29E4" w:rsidRDefault="00AC29E4" w:rsidP="005276C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2440"/>
    <w:multiLevelType w:val="multilevel"/>
    <w:tmpl w:val="CC18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34898"/>
    <w:multiLevelType w:val="multilevel"/>
    <w:tmpl w:val="766EB7E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820B6E"/>
    <w:multiLevelType w:val="multilevel"/>
    <w:tmpl w:val="66C296D4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955FE9"/>
    <w:multiLevelType w:val="multilevel"/>
    <w:tmpl w:val="8DBCE360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70252A"/>
    <w:multiLevelType w:val="multilevel"/>
    <w:tmpl w:val="0C3467C4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520BB7"/>
    <w:multiLevelType w:val="multilevel"/>
    <w:tmpl w:val="1EF4D446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9C141E"/>
    <w:multiLevelType w:val="multilevel"/>
    <w:tmpl w:val="CEC8585A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AA0B19"/>
    <w:multiLevelType w:val="multilevel"/>
    <w:tmpl w:val="B91AB26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361418"/>
    <w:multiLevelType w:val="multilevel"/>
    <w:tmpl w:val="36C6A600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5AF467B"/>
    <w:multiLevelType w:val="multilevel"/>
    <w:tmpl w:val="5532D6B0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5BE6F70"/>
    <w:multiLevelType w:val="multilevel"/>
    <w:tmpl w:val="B89CB086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5CD4887"/>
    <w:multiLevelType w:val="multilevel"/>
    <w:tmpl w:val="58F0442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65E7476"/>
    <w:multiLevelType w:val="multilevel"/>
    <w:tmpl w:val="60DE79A4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6F91BAE"/>
    <w:multiLevelType w:val="multilevel"/>
    <w:tmpl w:val="3C5040B6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7224F01"/>
    <w:multiLevelType w:val="multilevel"/>
    <w:tmpl w:val="47F4D450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8A24CC3"/>
    <w:multiLevelType w:val="multilevel"/>
    <w:tmpl w:val="57D034FA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936022E"/>
    <w:multiLevelType w:val="multilevel"/>
    <w:tmpl w:val="BFFCA88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A202181"/>
    <w:multiLevelType w:val="multilevel"/>
    <w:tmpl w:val="02A6EE92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AB564EA"/>
    <w:multiLevelType w:val="multilevel"/>
    <w:tmpl w:val="6732629A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B9E57B3"/>
    <w:multiLevelType w:val="multilevel"/>
    <w:tmpl w:val="667AF21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BC1141B"/>
    <w:multiLevelType w:val="multilevel"/>
    <w:tmpl w:val="F2068E5A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C1A7B2B"/>
    <w:multiLevelType w:val="multilevel"/>
    <w:tmpl w:val="CBF87AC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C375BB5"/>
    <w:multiLevelType w:val="multilevel"/>
    <w:tmpl w:val="F48ADCD2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C86217A"/>
    <w:multiLevelType w:val="multilevel"/>
    <w:tmpl w:val="EF52AEE0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CE90409"/>
    <w:multiLevelType w:val="multilevel"/>
    <w:tmpl w:val="EC24B88E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DAD6957"/>
    <w:multiLevelType w:val="multilevel"/>
    <w:tmpl w:val="DF8CB3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DDE20D7"/>
    <w:multiLevelType w:val="multilevel"/>
    <w:tmpl w:val="06F40096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FD45CE0"/>
    <w:multiLevelType w:val="multilevel"/>
    <w:tmpl w:val="A920CB10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127392E"/>
    <w:multiLevelType w:val="multilevel"/>
    <w:tmpl w:val="8CC291E4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18B3063"/>
    <w:multiLevelType w:val="multilevel"/>
    <w:tmpl w:val="F9082E34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22F593C"/>
    <w:multiLevelType w:val="multilevel"/>
    <w:tmpl w:val="496E5EEC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3B25217"/>
    <w:multiLevelType w:val="multilevel"/>
    <w:tmpl w:val="0A7465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4C32B3B"/>
    <w:multiLevelType w:val="multilevel"/>
    <w:tmpl w:val="729AFA84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8540AFD"/>
    <w:multiLevelType w:val="hybridMultilevel"/>
    <w:tmpl w:val="726899B2"/>
    <w:lvl w:ilvl="0" w:tplc="D920512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b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8720D89"/>
    <w:multiLevelType w:val="multilevel"/>
    <w:tmpl w:val="F120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9FC140E"/>
    <w:multiLevelType w:val="multilevel"/>
    <w:tmpl w:val="3904AF3C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A613655"/>
    <w:multiLevelType w:val="multilevel"/>
    <w:tmpl w:val="513A80E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B677F05"/>
    <w:multiLevelType w:val="multilevel"/>
    <w:tmpl w:val="8F1A55DE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CE358B8"/>
    <w:multiLevelType w:val="multilevel"/>
    <w:tmpl w:val="B488498E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DCF354F"/>
    <w:multiLevelType w:val="multilevel"/>
    <w:tmpl w:val="A3D223C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ECA541A"/>
    <w:multiLevelType w:val="multilevel"/>
    <w:tmpl w:val="7C62272C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FA07A98"/>
    <w:multiLevelType w:val="multilevel"/>
    <w:tmpl w:val="F5882DD2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02612E1"/>
    <w:multiLevelType w:val="multilevel"/>
    <w:tmpl w:val="0204C49C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10578A3"/>
    <w:multiLevelType w:val="multilevel"/>
    <w:tmpl w:val="9F52A14E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2FB2245"/>
    <w:multiLevelType w:val="multilevel"/>
    <w:tmpl w:val="E07E002A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3743F6A"/>
    <w:multiLevelType w:val="multilevel"/>
    <w:tmpl w:val="115AEB2C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41442F3"/>
    <w:multiLevelType w:val="multilevel"/>
    <w:tmpl w:val="67F48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57F3BF6"/>
    <w:multiLevelType w:val="multilevel"/>
    <w:tmpl w:val="F544FAA2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B25DA7"/>
    <w:multiLevelType w:val="multilevel"/>
    <w:tmpl w:val="1B4484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5C37356"/>
    <w:multiLevelType w:val="multilevel"/>
    <w:tmpl w:val="E0F4B38E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66B16B5"/>
    <w:multiLevelType w:val="multilevel"/>
    <w:tmpl w:val="AEC697AE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68A28C7"/>
    <w:multiLevelType w:val="multilevel"/>
    <w:tmpl w:val="39F85D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7826192"/>
    <w:multiLevelType w:val="multilevel"/>
    <w:tmpl w:val="EF38FD06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84C1E89"/>
    <w:multiLevelType w:val="multilevel"/>
    <w:tmpl w:val="44A4C530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8ED4234"/>
    <w:multiLevelType w:val="multilevel"/>
    <w:tmpl w:val="0AE0A766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A117DBB"/>
    <w:multiLevelType w:val="multilevel"/>
    <w:tmpl w:val="8CD08252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663952"/>
    <w:multiLevelType w:val="multilevel"/>
    <w:tmpl w:val="9D58C0C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AEC6983"/>
    <w:multiLevelType w:val="multilevel"/>
    <w:tmpl w:val="0B7CE77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482A84"/>
    <w:multiLevelType w:val="multilevel"/>
    <w:tmpl w:val="72CED402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C02C96"/>
    <w:multiLevelType w:val="multilevel"/>
    <w:tmpl w:val="4928173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C84AC5"/>
    <w:multiLevelType w:val="multilevel"/>
    <w:tmpl w:val="5C94EDEC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D901BCF"/>
    <w:multiLevelType w:val="multilevel"/>
    <w:tmpl w:val="2CC28F3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E5419EF"/>
    <w:multiLevelType w:val="multilevel"/>
    <w:tmpl w:val="435C88A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3187"/>
    <w:multiLevelType w:val="multilevel"/>
    <w:tmpl w:val="90908CBE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EE84513"/>
    <w:multiLevelType w:val="multilevel"/>
    <w:tmpl w:val="533472BA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F8A7AB4"/>
    <w:multiLevelType w:val="multilevel"/>
    <w:tmpl w:val="29285026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1013507"/>
    <w:multiLevelType w:val="multilevel"/>
    <w:tmpl w:val="0BA0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32FB03B9"/>
    <w:multiLevelType w:val="multilevel"/>
    <w:tmpl w:val="F0DE0F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3C1438E"/>
    <w:multiLevelType w:val="multilevel"/>
    <w:tmpl w:val="BE4CEE0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40A2F5C"/>
    <w:multiLevelType w:val="multilevel"/>
    <w:tmpl w:val="2D9C38B2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4170C41"/>
    <w:multiLevelType w:val="multilevel"/>
    <w:tmpl w:val="768EC8F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41B2720"/>
    <w:multiLevelType w:val="multilevel"/>
    <w:tmpl w:val="48A202B4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51B7902"/>
    <w:multiLevelType w:val="multilevel"/>
    <w:tmpl w:val="2CA41E3E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5D45211"/>
    <w:multiLevelType w:val="multilevel"/>
    <w:tmpl w:val="1D140DA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5E00D51"/>
    <w:multiLevelType w:val="multilevel"/>
    <w:tmpl w:val="0E04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36AC294E"/>
    <w:multiLevelType w:val="multilevel"/>
    <w:tmpl w:val="BE704CB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7E915EE"/>
    <w:multiLevelType w:val="multilevel"/>
    <w:tmpl w:val="DEFCF1FA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80F53C0"/>
    <w:multiLevelType w:val="multilevel"/>
    <w:tmpl w:val="89A2B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717F43"/>
    <w:multiLevelType w:val="multilevel"/>
    <w:tmpl w:val="27D8055A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D4CDF"/>
    <w:multiLevelType w:val="multilevel"/>
    <w:tmpl w:val="80303EDA"/>
    <w:lvl w:ilvl="0">
      <w:start w:val="1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9D55FCB"/>
    <w:multiLevelType w:val="multilevel"/>
    <w:tmpl w:val="86E2FA1E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B87745E"/>
    <w:multiLevelType w:val="multilevel"/>
    <w:tmpl w:val="3BE64A42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3BA74816"/>
    <w:multiLevelType w:val="multilevel"/>
    <w:tmpl w:val="8FD45194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C8919E8"/>
    <w:multiLevelType w:val="multilevel"/>
    <w:tmpl w:val="39025A82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D040C1C"/>
    <w:multiLevelType w:val="multilevel"/>
    <w:tmpl w:val="59DE2D66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E465230"/>
    <w:multiLevelType w:val="multilevel"/>
    <w:tmpl w:val="87DA218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E783580"/>
    <w:multiLevelType w:val="multilevel"/>
    <w:tmpl w:val="5978C55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3F2F3FC4"/>
    <w:multiLevelType w:val="multilevel"/>
    <w:tmpl w:val="E9085854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0413C72"/>
    <w:multiLevelType w:val="multilevel"/>
    <w:tmpl w:val="6252835C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07769B4"/>
    <w:multiLevelType w:val="multilevel"/>
    <w:tmpl w:val="DE74AC7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10B794D"/>
    <w:multiLevelType w:val="multilevel"/>
    <w:tmpl w:val="AF3862F8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1774698"/>
    <w:multiLevelType w:val="multilevel"/>
    <w:tmpl w:val="F1E6A28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1D67E9C"/>
    <w:multiLevelType w:val="multilevel"/>
    <w:tmpl w:val="FE70C464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23C2D85"/>
    <w:multiLevelType w:val="multilevel"/>
    <w:tmpl w:val="F29E19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2B9728C"/>
    <w:multiLevelType w:val="multilevel"/>
    <w:tmpl w:val="6E506324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435304B2"/>
    <w:multiLevelType w:val="multilevel"/>
    <w:tmpl w:val="99640F2C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446E6B57"/>
    <w:multiLevelType w:val="multilevel"/>
    <w:tmpl w:val="66D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4AF2B0B"/>
    <w:multiLevelType w:val="multilevel"/>
    <w:tmpl w:val="1100A738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44C615CD"/>
    <w:multiLevelType w:val="multilevel"/>
    <w:tmpl w:val="082494C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52C6495"/>
    <w:multiLevelType w:val="multilevel"/>
    <w:tmpl w:val="FAD206A4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45615546"/>
    <w:multiLevelType w:val="multilevel"/>
    <w:tmpl w:val="45EA787E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48010C39"/>
    <w:multiLevelType w:val="multilevel"/>
    <w:tmpl w:val="4B487B08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8C14BA0"/>
    <w:multiLevelType w:val="multilevel"/>
    <w:tmpl w:val="F0AA4A0C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49935D41"/>
    <w:multiLevelType w:val="multilevel"/>
    <w:tmpl w:val="A77A9AAE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4A8E7B88"/>
    <w:multiLevelType w:val="multilevel"/>
    <w:tmpl w:val="B630F36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4AE579B4"/>
    <w:multiLevelType w:val="multilevel"/>
    <w:tmpl w:val="93ACA05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4D70788A"/>
    <w:multiLevelType w:val="multilevel"/>
    <w:tmpl w:val="12385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4E5D1AAA"/>
    <w:multiLevelType w:val="multilevel"/>
    <w:tmpl w:val="1F1CD81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4E875C89"/>
    <w:multiLevelType w:val="multilevel"/>
    <w:tmpl w:val="768405E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EB121AA"/>
    <w:multiLevelType w:val="multilevel"/>
    <w:tmpl w:val="622C8C7A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F2B5940"/>
    <w:multiLevelType w:val="multilevel"/>
    <w:tmpl w:val="561CF7BA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0341B43"/>
    <w:multiLevelType w:val="multilevel"/>
    <w:tmpl w:val="03682E08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073144A"/>
    <w:multiLevelType w:val="multilevel"/>
    <w:tmpl w:val="119CEA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07A1CEA"/>
    <w:multiLevelType w:val="multilevel"/>
    <w:tmpl w:val="E9981D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12304FE"/>
    <w:multiLevelType w:val="multilevel"/>
    <w:tmpl w:val="4B7E8468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19A59E2"/>
    <w:multiLevelType w:val="multilevel"/>
    <w:tmpl w:val="EE224B34"/>
    <w:lvl w:ilvl="0">
      <w:start w:val="1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2E14053"/>
    <w:multiLevelType w:val="multilevel"/>
    <w:tmpl w:val="042EACA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2E14CF9"/>
    <w:multiLevelType w:val="multilevel"/>
    <w:tmpl w:val="7FB4B644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396737B"/>
    <w:multiLevelType w:val="multilevel"/>
    <w:tmpl w:val="21F2C972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3FB14E6"/>
    <w:multiLevelType w:val="multilevel"/>
    <w:tmpl w:val="DFB6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54017237"/>
    <w:multiLevelType w:val="multilevel"/>
    <w:tmpl w:val="E9D64738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54034883"/>
    <w:multiLevelType w:val="multilevel"/>
    <w:tmpl w:val="FB9A10B6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43E1975"/>
    <w:multiLevelType w:val="multilevel"/>
    <w:tmpl w:val="B972F26E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5241641"/>
    <w:multiLevelType w:val="multilevel"/>
    <w:tmpl w:val="E7184BBC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55241E62"/>
    <w:multiLevelType w:val="multilevel"/>
    <w:tmpl w:val="90BE35D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554177B1"/>
    <w:multiLevelType w:val="multilevel"/>
    <w:tmpl w:val="3AA0976A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6A004BD"/>
    <w:multiLevelType w:val="multilevel"/>
    <w:tmpl w:val="CD4EB2D0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56B9480B"/>
    <w:multiLevelType w:val="multilevel"/>
    <w:tmpl w:val="3E0CDB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7883CF3"/>
    <w:multiLevelType w:val="multilevel"/>
    <w:tmpl w:val="C8304C2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7FC3646"/>
    <w:multiLevelType w:val="multilevel"/>
    <w:tmpl w:val="BE8CA1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586E348C"/>
    <w:multiLevelType w:val="multilevel"/>
    <w:tmpl w:val="4A56579A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58AF7994"/>
    <w:multiLevelType w:val="multilevel"/>
    <w:tmpl w:val="E9121F28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58B613B7"/>
    <w:multiLevelType w:val="multilevel"/>
    <w:tmpl w:val="3320D24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58CB2473"/>
    <w:multiLevelType w:val="multilevel"/>
    <w:tmpl w:val="EFECB06C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59DE52B1"/>
    <w:multiLevelType w:val="multilevel"/>
    <w:tmpl w:val="0A50DF80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5A7A553E"/>
    <w:multiLevelType w:val="multilevel"/>
    <w:tmpl w:val="C778D6F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5B7C716E"/>
    <w:multiLevelType w:val="multilevel"/>
    <w:tmpl w:val="ABAEDEF0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5ED441AB"/>
    <w:multiLevelType w:val="multilevel"/>
    <w:tmpl w:val="FC7A63B0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5F9224A6"/>
    <w:multiLevelType w:val="multilevel"/>
    <w:tmpl w:val="809A0A8C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5FE10165"/>
    <w:multiLevelType w:val="multilevel"/>
    <w:tmpl w:val="6D420EF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60166D1C"/>
    <w:multiLevelType w:val="multilevel"/>
    <w:tmpl w:val="58F05578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609D2D33"/>
    <w:multiLevelType w:val="multilevel"/>
    <w:tmpl w:val="55807DFA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1345F47"/>
    <w:multiLevelType w:val="multilevel"/>
    <w:tmpl w:val="D616B5E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2162886"/>
    <w:multiLevelType w:val="multilevel"/>
    <w:tmpl w:val="A776D0AA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21C1071"/>
    <w:multiLevelType w:val="multilevel"/>
    <w:tmpl w:val="F75C091E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63626D98"/>
    <w:multiLevelType w:val="multilevel"/>
    <w:tmpl w:val="410E1978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48A590B"/>
    <w:multiLevelType w:val="multilevel"/>
    <w:tmpl w:val="9D22A7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5971F3E"/>
    <w:multiLevelType w:val="multilevel"/>
    <w:tmpl w:val="7280333E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6550B48"/>
    <w:multiLevelType w:val="multilevel"/>
    <w:tmpl w:val="1BCCB58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69651A6"/>
    <w:multiLevelType w:val="multilevel"/>
    <w:tmpl w:val="42F06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669A66B9"/>
    <w:multiLevelType w:val="multilevel"/>
    <w:tmpl w:val="175A243A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674D41EA"/>
    <w:multiLevelType w:val="multilevel"/>
    <w:tmpl w:val="0340203E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680C6387"/>
    <w:multiLevelType w:val="multilevel"/>
    <w:tmpl w:val="F0E08BC8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693F5A4B"/>
    <w:multiLevelType w:val="multilevel"/>
    <w:tmpl w:val="8048EFB6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6A755A54"/>
    <w:multiLevelType w:val="multilevel"/>
    <w:tmpl w:val="1DB2BFAC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6A905FFE"/>
    <w:multiLevelType w:val="multilevel"/>
    <w:tmpl w:val="DF02ED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6B5E517B"/>
    <w:multiLevelType w:val="multilevel"/>
    <w:tmpl w:val="24AE7CEC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6B9E56CF"/>
    <w:multiLevelType w:val="multilevel"/>
    <w:tmpl w:val="2E721B0A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6BBB33A4"/>
    <w:multiLevelType w:val="multilevel"/>
    <w:tmpl w:val="9EB07098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6BDD499E"/>
    <w:multiLevelType w:val="multilevel"/>
    <w:tmpl w:val="D2883450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6D0D5239"/>
    <w:multiLevelType w:val="multilevel"/>
    <w:tmpl w:val="51E89AAC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6D1B6211"/>
    <w:multiLevelType w:val="multilevel"/>
    <w:tmpl w:val="CFE2BA46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6D6F01C7"/>
    <w:multiLevelType w:val="multilevel"/>
    <w:tmpl w:val="E052233A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6DD272D3"/>
    <w:multiLevelType w:val="multilevel"/>
    <w:tmpl w:val="B3E29CB4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6E492FC4"/>
    <w:multiLevelType w:val="multilevel"/>
    <w:tmpl w:val="55005E30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6E6E4D97"/>
    <w:multiLevelType w:val="multilevel"/>
    <w:tmpl w:val="E41E025C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6FA56B31"/>
    <w:multiLevelType w:val="multilevel"/>
    <w:tmpl w:val="0346F3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6FED399B"/>
    <w:multiLevelType w:val="multilevel"/>
    <w:tmpl w:val="77DA42B6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701A52BA"/>
    <w:multiLevelType w:val="multilevel"/>
    <w:tmpl w:val="C20CC4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7139562C"/>
    <w:multiLevelType w:val="multilevel"/>
    <w:tmpl w:val="622233F2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73F07F14"/>
    <w:multiLevelType w:val="multilevel"/>
    <w:tmpl w:val="129EAEE0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751F01EA"/>
    <w:multiLevelType w:val="multilevel"/>
    <w:tmpl w:val="40E4E7E4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75BD1400"/>
    <w:multiLevelType w:val="multilevel"/>
    <w:tmpl w:val="D2D018B0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76060CA8"/>
    <w:multiLevelType w:val="multilevel"/>
    <w:tmpl w:val="541C2F0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76351183"/>
    <w:multiLevelType w:val="multilevel"/>
    <w:tmpl w:val="1564F4E4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76B37F31"/>
    <w:multiLevelType w:val="multilevel"/>
    <w:tmpl w:val="7A9C4D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76CA7C34"/>
    <w:multiLevelType w:val="multilevel"/>
    <w:tmpl w:val="6B5E70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773A2BAD"/>
    <w:multiLevelType w:val="hybridMultilevel"/>
    <w:tmpl w:val="A04AA7E4"/>
    <w:lvl w:ilvl="0" w:tplc="2244D17A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796C7A16"/>
    <w:multiLevelType w:val="multilevel"/>
    <w:tmpl w:val="D754386E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79A04E48"/>
    <w:multiLevelType w:val="multilevel"/>
    <w:tmpl w:val="E30AAE78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79A634D5"/>
    <w:multiLevelType w:val="multilevel"/>
    <w:tmpl w:val="3F841240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7A1A1674"/>
    <w:multiLevelType w:val="multilevel"/>
    <w:tmpl w:val="3168B72C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7A2123A0"/>
    <w:multiLevelType w:val="multilevel"/>
    <w:tmpl w:val="EF786E60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7A600F9D"/>
    <w:multiLevelType w:val="multilevel"/>
    <w:tmpl w:val="55BA13DA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7ABF5566"/>
    <w:multiLevelType w:val="multilevel"/>
    <w:tmpl w:val="BD98EE9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7BC517D5"/>
    <w:multiLevelType w:val="multilevel"/>
    <w:tmpl w:val="FE687578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74"/>
  </w:num>
  <w:num w:numId="3">
    <w:abstractNumId w:val="66"/>
  </w:num>
  <w:num w:numId="4">
    <w:abstractNumId w:val="0"/>
  </w:num>
  <w:num w:numId="5">
    <w:abstractNumId w:val="106"/>
  </w:num>
  <w:num w:numId="6">
    <w:abstractNumId w:val="119"/>
  </w:num>
  <w:num w:numId="7">
    <w:abstractNumId w:val="34"/>
  </w:num>
  <w:num w:numId="8">
    <w:abstractNumId w:val="96"/>
  </w:num>
  <w:num w:numId="9">
    <w:abstractNumId w:val="25"/>
  </w:num>
  <w:num w:numId="10">
    <w:abstractNumId w:val="155"/>
  </w:num>
  <w:num w:numId="11">
    <w:abstractNumId w:val="48"/>
  </w:num>
  <w:num w:numId="12">
    <w:abstractNumId w:val="129"/>
  </w:num>
  <w:num w:numId="13">
    <w:abstractNumId w:val="51"/>
  </w:num>
  <w:num w:numId="14">
    <w:abstractNumId w:val="176"/>
  </w:num>
  <w:num w:numId="15">
    <w:abstractNumId w:val="77"/>
  </w:num>
  <w:num w:numId="16">
    <w:abstractNumId w:val="149"/>
  </w:num>
  <w:num w:numId="17">
    <w:abstractNumId w:val="113"/>
  </w:num>
  <w:num w:numId="18">
    <w:abstractNumId w:val="146"/>
  </w:num>
  <w:num w:numId="19">
    <w:abstractNumId w:val="31"/>
  </w:num>
  <w:num w:numId="20">
    <w:abstractNumId w:val="175"/>
  </w:num>
  <w:num w:numId="21">
    <w:abstractNumId w:val="67"/>
  </w:num>
  <w:num w:numId="22">
    <w:abstractNumId w:val="127"/>
  </w:num>
  <w:num w:numId="23">
    <w:abstractNumId w:val="93"/>
  </w:num>
  <w:num w:numId="24">
    <w:abstractNumId w:val="166"/>
  </w:num>
  <w:num w:numId="25">
    <w:abstractNumId w:val="168"/>
  </w:num>
  <w:num w:numId="26">
    <w:abstractNumId w:val="104"/>
  </w:num>
  <w:num w:numId="27">
    <w:abstractNumId w:val="1"/>
  </w:num>
  <w:num w:numId="28">
    <w:abstractNumId w:val="70"/>
  </w:num>
  <w:num w:numId="29">
    <w:abstractNumId w:val="11"/>
  </w:num>
  <w:num w:numId="30">
    <w:abstractNumId w:val="112"/>
  </w:num>
  <w:num w:numId="31">
    <w:abstractNumId w:val="7"/>
  </w:num>
  <w:num w:numId="32">
    <w:abstractNumId w:val="16"/>
  </w:num>
  <w:num w:numId="33">
    <w:abstractNumId w:val="91"/>
  </w:num>
  <w:num w:numId="34">
    <w:abstractNumId w:val="73"/>
  </w:num>
  <w:num w:numId="35">
    <w:abstractNumId w:val="173"/>
  </w:num>
  <w:num w:numId="36">
    <w:abstractNumId w:val="89"/>
  </w:num>
  <w:num w:numId="37">
    <w:abstractNumId w:val="148"/>
  </w:num>
  <w:num w:numId="38">
    <w:abstractNumId w:val="85"/>
  </w:num>
  <w:num w:numId="39">
    <w:abstractNumId w:val="116"/>
  </w:num>
  <w:num w:numId="40">
    <w:abstractNumId w:val="19"/>
  </w:num>
  <w:num w:numId="41">
    <w:abstractNumId w:val="56"/>
  </w:num>
  <w:num w:numId="42">
    <w:abstractNumId w:val="75"/>
  </w:num>
  <w:num w:numId="43">
    <w:abstractNumId w:val="59"/>
  </w:num>
  <w:num w:numId="44">
    <w:abstractNumId w:val="124"/>
  </w:num>
  <w:num w:numId="45">
    <w:abstractNumId w:val="108"/>
  </w:num>
  <w:num w:numId="46">
    <w:abstractNumId w:val="36"/>
  </w:num>
  <w:num w:numId="47">
    <w:abstractNumId w:val="139"/>
  </w:num>
  <w:num w:numId="48">
    <w:abstractNumId w:val="98"/>
  </w:num>
  <w:num w:numId="49">
    <w:abstractNumId w:val="62"/>
  </w:num>
  <w:num w:numId="50">
    <w:abstractNumId w:val="68"/>
  </w:num>
  <w:num w:numId="51">
    <w:abstractNumId w:val="132"/>
  </w:num>
  <w:num w:numId="52">
    <w:abstractNumId w:val="10"/>
  </w:num>
  <w:num w:numId="53">
    <w:abstractNumId w:val="86"/>
  </w:num>
  <w:num w:numId="54">
    <w:abstractNumId w:val="39"/>
  </w:num>
  <w:num w:numId="55">
    <w:abstractNumId w:val="47"/>
  </w:num>
  <w:num w:numId="56">
    <w:abstractNumId w:val="107"/>
  </w:num>
  <w:num w:numId="57">
    <w:abstractNumId w:val="131"/>
  </w:num>
  <w:num w:numId="58">
    <w:abstractNumId w:val="128"/>
  </w:num>
  <w:num w:numId="59">
    <w:abstractNumId w:val="184"/>
  </w:num>
  <w:num w:numId="60">
    <w:abstractNumId w:val="57"/>
  </w:num>
  <w:num w:numId="61">
    <w:abstractNumId w:val="92"/>
  </w:num>
  <w:num w:numId="62">
    <w:abstractNumId w:val="135"/>
  </w:num>
  <w:num w:numId="63">
    <w:abstractNumId w:val="80"/>
  </w:num>
  <w:num w:numId="64">
    <w:abstractNumId w:val="185"/>
  </w:num>
  <w:num w:numId="65">
    <w:abstractNumId w:val="178"/>
  </w:num>
  <w:num w:numId="66">
    <w:abstractNumId w:val="38"/>
  </w:num>
  <w:num w:numId="67">
    <w:abstractNumId w:val="64"/>
  </w:num>
  <w:num w:numId="68">
    <w:abstractNumId w:val="144"/>
  </w:num>
  <w:num w:numId="69">
    <w:abstractNumId w:val="43"/>
  </w:num>
  <w:num w:numId="70">
    <w:abstractNumId w:val="142"/>
  </w:num>
  <w:num w:numId="71">
    <w:abstractNumId w:val="76"/>
  </w:num>
  <w:num w:numId="72">
    <w:abstractNumId w:val="105"/>
  </w:num>
  <w:num w:numId="73">
    <w:abstractNumId w:val="5"/>
  </w:num>
  <w:num w:numId="74">
    <w:abstractNumId w:val="37"/>
  </w:num>
  <w:num w:numId="75">
    <w:abstractNumId w:val="140"/>
  </w:num>
  <w:num w:numId="76">
    <w:abstractNumId w:val="41"/>
  </w:num>
  <w:num w:numId="77">
    <w:abstractNumId w:val="61"/>
  </w:num>
  <w:num w:numId="78">
    <w:abstractNumId w:val="172"/>
  </w:num>
  <w:num w:numId="79">
    <w:abstractNumId w:val="110"/>
  </w:num>
  <w:num w:numId="80">
    <w:abstractNumId w:val="58"/>
  </w:num>
  <w:num w:numId="81">
    <w:abstractNumId w:val="182"/>
  </w:num>
  <w:num w:numId="82">
    <w:abstractNumId w:val="154"/>
  </w:num>
  <w:num w:numId="83">
    <w:abstractNumId w:val="151"/>
  </w:num>
  <w:num w:numId="84">
    <w:abstractNumId w:val="40"/>
  </w:num>
  <w:num w:numId="85">
    <w:abstractNumId w:val="13"/>
  </w:num>
  <w:num w:numId="86">
    <w:abstractNumId w:val="9"/>
  </w:num>
  <w:num w:numId="87">
    <w:abstractNumId w:val="109"/>
  </w:num>
  <w:num w:numId="88">
    <w:abstractNumId w:val="99"/>
  </w:num>
  <w:num w:numId="89">
    <w:abstractNumId w:val="28"/>
  </w:num>
  <w:num w:numId="90">
    <w:abstractNumId w:val="78"/>
  </w:num>
  <w:num w:numId="91">
    <w:abstractNumId w:val="97"/>
  </w:num>
  <w:num w:numId="92">
    <w:abstractNumId w:val="83"/>
  </w:num>
  <w:num w:numId="93">
    <w:abstractNumId w:val="138"/>
  </w:num>
  <w:num w:numId="94">
    <w:abstractNumId w:val="183"/>
  </w:num>
  <w:num w:numId="95">
    <w:abstractNumId w:val="20"/>
  </w:num>
  <w:num w:numId="96">
    <w:abstractNumId w:val="123"/>
  </w:num>
  <w:num w:numId="97">
    <w:abstractNumId w:val="150"/>
  </w:num>
  <w:num w:numId="98">
    <w:abstractNumId w:val="54"/>
  </w:num>
  <w:num w:numId="99">
    <w:abstractNumId w:val="121"/>
  </w:num>
  <w:num w:numId="100">
    <w:abstractNumId w:val="100"/>
  </w:num>
  <w:num w:numId="101">
    <w:abstractNumId w:val="158"/>
  </w:num>
  <w:num w:numId="102">
    <w:abstractNumId w:val="14"/>
  </w:num>
  <w:num w:numId="103">
    <w:abstractNumId w:val="114"/>
  </w:num>
  <w:num w:numId="104">
    <w:abstractNumId w:val="171"/>
  </w:num>
  <w:num w:numId="105">
    <w:abstractNumId w:val="137"/>
  </w:num>
  <w:num w:numId="106">
    <w:abstractNumId w:val="153"/>
  </w:num>
  <w:num w:numId="107">
    <w:abstractNumId w:val="141"/>
  </w:num>
  <w:num w:numId="108">
    <w:abstractNumId w:val="88"/>
  </w:num>
  <w:num w:numId="109">
    <w:abstractNumId w:val="4"/>
  </w:num>
  <w:num w:numId="110">
    <w:abstractNumId w:val="60"/>
  </w:num>
  <w:num w:numId="111">
    <w:abstractNumId w:val="15"/>
  </w:num>
  <w:num w:numId="112">
    <w:abstractNumId w:val="167"/>
  </w:num>
  <w:num w:numId="113">
    <w:abstractNumId w:val="136"/>
  </w:num>
  <w:num w:numId="114">
    <w:abstractNumId w:val="21"/>
  </w:num>
  <w:num w:numId="115">
    <w:abstractNumId w:val="164"/>
  </w:num>
  <w:num w:numId="116">
    <w:abstractNumId w:val="174"/>
  </w:num>
  <w:num w:numId="117">
    <w:abstractNumId w:val="81"/>
  </w:num>
  <w:num w:numId="118">
    <w:abstractNumId w:val="30"/>
  </w:num>
  <w:num w:numId="119">
    <w:abstractNumId w:val="181"/>
  </w:num>
  <w:num w:numId="120">
    <w:abstractNumId w:val="94"/>
  </w:num>
  <w:num w:numId="121">
    <w:abstractNumId w:val="152"/>
  </w:num>
  <w:num w:numId="122">
    <w:abstractNumId w:val="170"/>
  </w:num>
  <w:num w:numId="123">
    <w:abstractNumId w:val="55"/>
  </w:num>
  <w:num w:numId="124">
    <w:abstractNumId w:val="179"/>
  </w:num>
  <w:num w:numId="125">
    <w:abstractNumId w:val="143"/>
  </w:num>
  <w:num w:numId="126">
    <w:abstractNumId w:val="130"/>
  </w:num>
  <w:num w:numId="127">
    <w:abstractNumId w:val="17"/>
  </w:num>
  <w:num w:numId="128">
    <w:abstractNumId w:val="26"/>
  </w:num>
  <w:num w:numId="129">
    <w:abstractNumId w:val="133"/>
  </w:num>
  <w:num w:numId="130">
    <w:abstractNumId w:val="147"/>
  </w:num>
  <w:num w:numId="131">
    <w:abstractNumId w:val="45"/>
  </w:num>
  <w:num w:numId="132">
    <w:abstractNumId w:val="125"/>
  </w:num>
  <w:num w:numId="133">
    <w:abstractNumId w:val="71"/>
  </w:num>
  <w:num w:numId="134">
    <w:abstractNumId w:val="8"/>
  </w:num>
  <w:num w:numId="135">
    <w:abstractNumId w:val="163"/>
  </w:num>
  <w:num w:numId="136">
    <w:abstractNumId w:val="18"/>
  </w:num>
  <w:num w:numId="137">
    <w:abstractNumId w:val="23"/>
  </w:num>
  <w:num w:numId="138">
    <w:abstractNumId w:val="50"/>
  </w:num>
  <w:num w:numId="139">
    <w:abstractNumId w:val="87"/>
  </w:num>
  <w:num w:numId="140">
    <w:abstractNumId w:val="169"/>
  </w:num>
  <w:num w:numId="141">
    <w:abstractNumId w:val="27"/>
  </w:num>
  <w:num w:numId="142">
    <w:abstractNumId w:val="134"/>
  </w:num>
  <w:num w:numId="143">
    <w:abstractNumId w:val="157"/>
  </w:num>
  <w:num w:numId="144">
    <w:abstractNumId w:val="101"/>
  </w:num>
  <w:num w:numId="145">
    <w:abstractNumId w:val="42"/>
  </w:num>
  <w:num w:numId="146">
    <w:abstractNumId w:val="44"/>
  </w:num>
  <w:num w:numId="147">
    <w:abstractNumId w:val="115"/>
  </w:num>
  <w:num w:numId="148">
    <w:abstractNumId w:val="84"/>
  </w:num>
  <w:num w:numId="149">
    <w:abstractNumId w:val="3"/>
  </w:num>
  <w:num w:numId="150">
    <w:abstractNumId w:val="82"/>
  </w:num>
  <w:num w:numId="151">
    <w:abstractNumId w:val="6"/>
  </w:num>
  <w:num w:numId="152">
    <w:abstractNumId w:val="162"/>
  </w:num>
  <w:num w:numId="153">
    <w:abstractNumId w:val="156"/>
  </w:num>
  <w:num w:numId="154">
    <w:abstractNumId w:val="2"/>
  </w:num>
  <w:num w:numId="155">
    <w:abstractNumId w:val="126"/>
  </w:num>
  <w:num w:numId="156">
    <w:abstractNumId w:val="95"/>
  </w:num>
  <w:num w:numId="157">
    <w:abstractNumId w:val="90"/>
  </w:num>
  <w:num w:numId="158">
    <w:abstractNumId w:val="32"/>
  </w:num>
  <w:num w:numId="159">
    <w:abstractNumId w:val="29"/>
  </w:num>
  <w:num w:numId="160">
    <w:abstractNumId w:val="159"/>
  </w:num>
  <w:num w:numId="161">
    <w:abstractNumId w:val="65"/>
  </w:num>
  <w:num w:numId="162">
    <w:abstractNumId w:val="53"/>
  </w:num>
  <w:num w:numId="163">
    <w:abstractNumId w:val="49"/>
  </w:num>
  <w:num w:numId="164">
    <w:abstractNumId w:val="180"/>
  </w:num>
  <w:num w:numId="165">
    <w:abstractNumId w:val="69"/>
  </w:num>
  <w:num w:numId="166">
    <w:abstractNumId w:val="52"/>
  </w:num>
  <w:num w:numId="167">
    <w:abstractNumId w:val="102"/>
  </w:num>
  <w:num w:numId="168">
    <w:abstractNumId w:val="35"/>
  </w:num>
  <w:num w:numId="169">
    <w:abstractNumId w:val="12"/>
  </w:num>
  <w:num w:numId="170">
    <w:abstractNumId w:val="22"/>
  </w:num>
  <w:num w:numId="171">
    <w:abstractNumId w:val="24"/>
  </w:num>
  <w:num w:numId="172">
    <w:abstractNumId w:val="117"/>
  </w:num>
  <w:num w:numId="173">
    <w:abstractNumId w:val="160"/>
  </w:num>
  <w:num w:numId="174">
    <w:abstractNumId w:val="63"/>
  </w:num>
  <w:num w:numId="175">
    <w:abstractNumId w:val="165"/>
  </w:num>
  <w:num w:numId="176">
    <w:abstractNumId w:val="161"/>
  </w:num>
  <w:num w:numId="177">
    <w:abstractNumId w:val="145"/>
  </w:num>
  <w:num w:numId="178">
    <w:abstractNumId w:val="79"/>
  </w:num>
  <w:num w:numId="179">
    <w:abstractNumId w:val="103"/>
  </w:num>
  <w:num w:numId="180">
    <w:abstractNumId w:val="118"/>
  </w:num>
  <w:num w:numId="181">
    <w:abstractNumId w:val="120"/>
  </w:num>
  <w:num w:numId="182">
    <w:abstractNumId w:val="111"/>
  </w:num>
  <w:num w:numId="183">
    <w:abstractNumId w:val="72"/>
  </w:num>
  <w:num w:numId="184">
    <w:abstractNumId w:val="122"/>
  </w:num>
  <w:num w:numId="185">
    <w:abstractNumId w:val="1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289"/>
    <w:rsid w:val="000130C8"/>
    <w:rsid w:val="000638E2"/>
    <w:rsid w:val="000A53BB"/>
    <w:rsid w:val="000D2C78"/>
    <w:rsid w:val="000E30E0"/>
    <w:rsid w:val="00167220"/>
    <w:rsid w:val="001751D4"/>
    <w:rsid w:val="001A69D8"/>
    <w:rsid w:val="001E43BF"/>
    <w:rsid w:val="002470D0"/>
    <w:rsid w:val="00267799"/>
    <w:rsid w:val="00296A71"/>
    <w:rsid w:val="00324CDF"/>
    <w:rsid w:val="004705FE"/>
    <w:rsid w:val="004C3E9D"/>
    <w:rsid w:val="0050293A"/>
    <w:rsid w:val="005276C1"/>
    <w:rsid w:val="0054608D"/>
    <w:rsid w:val="00585DA2"/>
    <w:rsid w:val="005C4D6D"/>
    <w:rsid w:val="00646B95"/>
    <w:rsid w:val="00666289"/>
    <w:rsid w:val="006B556B"/>
    <w:rsid w:val="007061F3"/>
    <w:rsid w:val="007454CB"/>
    <w:rsid w:val="00782227"/>
    <w:rsid w:val="00782343"/>
    <w:rsid w:val="00831216"/>
    <w:rsid w:val="008A6A1F"/>
    <w:rsid w:val="008B10BB"/>
    <w:rsid w:val="008B1B76"/>
    <w:rsid w:val="0091212D"/>
    <w:rsid w:val="009E0078"/>
    <w:rsid w:val="00A10F55"/>
    <w:rsid w:val="00AA0C30"/>
    <w:rsid w:val="00AA26E6"/>
    <w:rsid w:val="00AC29E4"/>
    <w:rsid w:val="00B0061E"/>
    <w:rsid w:val="00B65570"/>
    <w:rsid w:val="00BB7AE2"/>
    <w:rsid w:val="00BF4E1B"/>
    <w:rsid w:val="00C27C22"/>
    <w:rsid w:val="00C467EB"/>
    <w:rsid w:val="00CF10F4"/>
    <w:rsid w:val="00D63BBA"/>
    <w:rsid w:val="00D777C4"/>
    <w:rsid w:val="00D95AC4"/>
    <w:rsid w:val="00DE6988"/>
    <w:rsid w:val="00E15407"/>
    <w:rsid w:val="00E933F4"/>
    <w:rsid w:val="00F205FF"/>
    <w:rsid w:val="00FB78B0"/>
    <w:rsid w:val="00FE0572"/>
    <w:rsid w:val="00FF2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D8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7"/>
      <w:szCs w:val="17"/>
      <w:lang w:eastAsia="ru-RU"/>
    </w:rPr>
  </w:style>
  <w:style w:type="paragraph" w:styleId="1">
    <w:name w:val="heading 1"/>
    <w:basedOn w:val="a"/>
    <w:link w:val="10"/>
    <w:uiPriority w:val="9"/>
    <w:qFormat/>
    <w:rsid w:val="00666289"/>
    <w:pPr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2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666289"/>
    <w:rPr>
      <w:rFonts w:ascii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66289"/>
    <w:rPr>
      <w:i/>
      <w:iCs/>
    </w:rPr>
  </w:style>
  <w:style w:type="character" w:customStyle="1" w:styleId="apple-converted-space">
    <w:name w:val="apple-converted-space"/>
    <w:basedOn w:val="a0"/>
    <w:rsid w:val="00666289"/>
  </w:style>
  <w:style w:type="character" w:customStyle="1" w:styleId="a-pages">
    <w:name w:val="a-pages"/>
    <w:basedOn w:val="a0"/>
    <w:rsid w:val="00666289"/>
  </w:style>
  <w:style w:type="character" w:customStyle="1" w:styleId="a-dalee">
    <w:name w:val="a-dalee"/>
    <w:basedOn w:val="a0"/>
    <w:rsid w:val="00666289"/>
  </w:style>
  <w:style w:type="character" w:styleId="a5">
    <w:name w:val="Hyperlink"/>
    <w:basedOn w:val="a0"/>
    <w:semiHidden/>
    <w:unhideWhenUsed/>
    <w:rsid w:val="00666289"/>
    <w:rPr>
      <w:color w:val="0000FF"/>
      <w:u w:val="single"/>
    </w:rPr>
  </w:style>
  <w:style w:type="character" w:customStyle="1" w:styleId="a-post">
    <w:name w:val="a-post"/>
    <w:basedOn w:val="a0"/>
    <w:rsid w:val="00666289"/>
  </w:style>
  <w:style w:type="character" w:customStyle="1" w:styleId="nowrap">
    <w:name w:val="nowrap"/>
    <w:basedOn w:val="a0"/>
    <w:rsid w:val="00666289"/>
  </w:style>
  <w:style w:type="character" w:customStyle="1" w:styleId="a6">
    <w:name w:val="Верхний колонтитул Знак"/>
    <w:basedOn w:val="a0"/>
    <w:link w:val="a7"/>
    <w:uiPriority w:val="99"/>
    <w:semiHidden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7822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7822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0"/>
      <w:szCs w:val="20"/>
    </w:rPr>
  </w:style>
  <w:style w:type="paragraph" w:styleId="aa">
    <w:name w:val="Title"/>
    <w:basedOn w:val="a"/>
    <w:link w:val="ab"/>
    <w:qFormat/>
    <w:rsid w:val="00782227"/>
    <w:pPr>
      <w:spacing w:after="0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rsid w:val="007822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d"/>
    <w:semiHidden/>
    <w:rsid w:val="0078222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c"/>
    <w:semiHidden/>
    <w:unhideWhenUsed/>
    <w:rsid w:val="00782227"/>
    <w:pPr>
      <w:spacing w:after="120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f"/>
    <w:uiPriority w:val="99"/>
    <w:semiHidden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e"/>
    <w:uiPriority w:val="99"/>
    <w:semiHidden/>
    <w:unhideWhenUsed/>
    <w:rsid w:val="00782227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eastAsiaTheme="minorEastAsia" w:hAnsi="Times New Roman" w:cs="Times New Roman"/>
      <w:sz w:val="20"/>
      <w:szCs w:val="20"/>
    </w:rPr>
  </w:style>
  <w:style w:type="paragraph" w:styleId="2">
    <w:name w:val="Body Text Indent 2"/>
    <w:basedOn w:val="a"/>
    <w:link w:val="20"/>
    <w:semiHidden/>
    <w:unhideWhenUsed/>
    <w:rsid w:val="00782227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Основной текст с отступом 2 Знак"/>
    <w:basedOn w:val="a0"/>
    <w:link w:val="2"/>
    <w:semiHidden/>
    <w:rsid w:val="00782227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3">
    <w:name w:val="Основной текст с отступом 3 Знак"/>
    <w:basedOn w:val="a0"/>
    <w:link w:val="30"/>
    <w:semiHidden/>
    <w:rsid w:val="00782227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30">
    <w:name w:val="Body Text Indent 3"/>
    <w:basedOn w:val="a"/>
    <w:link w:val="3"/>
    <w:semiHidden/>
    <w:unhideWhenUsed/>
    <w:rsid w:val="00782227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af0">
    <w:name w:val="No Spacing"/>
    <w:uiPriority w:val="99"/>
    <w:qFormat/>
    <w:rsid w:val="00782227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List Paragraph"/>
    <w:basedOn w:val="a"/>
    <w:qFormat/>
    <w:rsid w:val="00782227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FR2">
    <w:name w:val="FR2"/>
    <w:rsid w:val="0078222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ParagraphStyle">
    <w:name w:val="Paragraph Style"/>
    <w:rsid w:val="007822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782227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msolistparagraph0">
    <w:name w:val="msolistparagraph"/>
    <w:basedOn w:val="a"/>
    <w:rsid w:val="00782227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11">
    <w:name w:val="Абзац списка1"/>
    <w:basedOn w:val="a"/>
    <w:rsid w:val="00782227"/>
    <w:pPr>
      <w:suppressAutoHyphens/>
      <w:ind w:left="720"/>
    </w:pPr>
    <w:rPr>
      <w:rFonts w:ascii="Calibri" w:eastAsia="Calibri" w:hAnsi="Calibri" w:cs="Calibri"/>
      <w:lang w:eastAsia="ar-SA"/>
    </w:rPr>
  </w:style>
  <w:style w:type="character" w:customStyle="1" w:styleId="FontStyle14">
    <w:name w:val="Font Style14"/>
    <w:basedOn w:val="a0"/>
    <w:uiPriority w:val="99"/>
    <w:rsid w:val="0078222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sid w:val="00782227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af2">
    <w:name w:val="Символ сноски"/>
    <w:rsid w:val="00782227"/>
  </w:style>
  <w:style w:type="character" w:styleId="af3">
    <w:name w:val="Strong"/>
    <w:basedOn w:val="a0"/>
    <w:uiPriority w:val="22"/>
    <w:qFormat/>
    <w:rsid w:val="00782227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A10F55"/>
    <w:pPr>
      <w:spacing w:before="0" w:after="0"/>
    </w:pPr>
    <w:rPr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10F55"/>
    <w:rPr>
      <w:rFonts w:ascii="Tahoma" w:eastAsia="Times New Roman" w:hAnsi="Tahoma" w:cs="Tahoma"/>
      <w:color w:val="000000"/>
      <w:sz w:val="16"/>
      <w:szCs w:val="16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9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00357">
          <w:marLeft w:val="0"/>
          <w:marRight w:val="0"/>
          <w:marTop w:val="86"/>
          <w:marBottom w:val="86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23779365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83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3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8565">
              <w:marLeft w:val="0"/>
              <w:marRight w:val="0"/>
              <w:marTop w:val="0"/>
              <w:marBottom w:val="0"/>
              <w:divBdr>
                <w:top w:val="double" w:sz="4" w:space="14" w:color="E1E0D9"/>
                <w:left w:val="double" w:sz="4" w:space="14" w:color="E1E0D9"/>
                <w:bottom w:val="double" w:sz="4" w:space="14" w:color="E1E0D9"/>
                <w:right w:val="double" w:sz="4" w:space="14" w:color="E1E0D9"/>
              </w:divBdr>
            </w:div>
          </w:divsChild>
        </w:div>
        <w:div w:id="96173899">
          <w:marLeft w:val="0"/>
          <w:marRight w:val="0"/>
          <w:marTop w:val="214"/>
          <w:marBottom w:val="214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713844720">
              <w:marLeft w:val="0"/>
              <w:marRight w:val="0"/>
              <w:marTop w:val="0"/>
              <w:marBottom w:val="0"/>
              <w:divBdr>
                <w:top w:val="single" w:sz="6" w:space="11" w:color="D1D1D1"/>
                <w:left w:val="single" w:sz="6" w:space="11" w:color="D1D1D1"/>
                <w:bottom w:val="single" w:sz="6" w:space="11" w:color="D1D1D1"/>
                <w:right w:val="single" w:sz="6" w:space="11" w:color="D1D1D1"/>
              </w:divBdr>
            </w:div>
          </w:divsChild>
        </w:div>
        <w:div w:id="3717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7D405-0C12-4FF6-B571-8D2819888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99</Pages>
  <Words>20690</Words>
  <Characters>117936</Characters>
  <Application>Microsoft Office Word</Application>
  <DocSecurity>0</DocSecurity>
  <Lines>982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Арслан</cp:lastModifiedBy>
  <cp:revision>15</cp:revision>
  <dcterms:created xsi:type="dcterms:W3CDTF">2017-07-18T13:52:00Z</dcterms:created>
  <dcterms:modified xsi:type="dcterms:W3CDTF">2018-04-06T07:24:00Z</dcterms:modified>
</cp:coreProperties>
</file>