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4C5576" w:rsidRDefault="004C5576" w:rsidP="004C557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C5576" w:rsidRDefault="004C5576" w:rsidP="004C557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C5576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2546013</wp:posOffset>
            </wp:positionH>
            <wp:positionV relativeFrom="paragraph">
              <wp:posOffset>-383384</wp:posOffset>
            </wp:positionV>
            <wp:extent cx="1044640" cy="1082351"/>
            <wp:effectExtent l="19050" t="0" r="359" b="0"/>
            <wp:wrapNone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91" cy="107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576" w:rsidRDefault="004C5576" w:rsidP="004C557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C5576" w:rsidRDefault="004C5576" w:rsidP="004C557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C5576" w:rsidRDefault="004C5576" w:rsidP="004C557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C5576" w:rsidRDefault="004C5576" w:rsidP="004C557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C5576" w:rsidRPr="004F61C5" w:rsidRDefault="004C5576" w:rsidP="004C5576">
      <w:pPr>
        <w:spacing w:before="100" w:beforeAutospacing="1" w:after="0"/>
        <w:jc w:val="center"/>
        <w:rPr>
          <w:bCs/>
          <w:color w:val="7030A0"/>
          <w:sz w:val="28"/>
          <w:szCs w:val="28"/>
          <w:u w:val="single"/>
        </w:rPr>
      </w:pPr>
      <w:r w:rsidRPr="004F61C5">
        <w:rPr>
          <w:color w:val="7030A0"/>
          <w:sz w:val="28"/>
          <w:szCs w:val="28"/>
          <w:u w:val="single"/>
        </w:rPr>
        <w:t>МИНИСТЕРСТВО ОБРАЗОВАНИЯ И НАУКИ РЕСПУБЛИКИ ДАГЕСТАН</w:t>
      </w:r>
    </w:p>
    <w:p w:rsidR="004C5576" w:rsidRPr="004F61C5" w:rsidRDefault="004C5576" w:rsidP="004C55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spacing w:after="0"/>
        <w:jc w:val="center"/>
        <w:rPr>
          <w:rFonts w:eastAsia="Calibri"/>
          <w:bCs/>
          <w:color w:val="7030A0"/>
          <w:sz w:val="28"/>
          <w:szCs w:val="28"/>
          <w:u w:val="single"/>
        </w:rPr>
      </w:pPr>
      <w:r w:rsidRPr="004F61C5">
        <w:rPr>
          <w:rFonts w:eastAsia="Calibri"/>
          <w:color w:val="7030A0"/>
          <w:sz w:val="28"/>
          <w:szCs w:val="28"/>
          <w:u w:val="single"/>
        </w:rPr>
        <w:t>МКОУ  « Бугленская сош имени. Ш.И. Шихсаидова»</w:t>
      </w:r>
    </w:p>
    <w:p w:rsidR="004C5576" w:rsidRPr="004F61C5" w:rsidRDefault="004C5576" w:rsidP="004C5576">
      <w:pPr>
        <w:jc w:val="center"/>
        <w:rPr>
          <w:color w:val="7030A0"/>
          <w:sz w:val="28"/>
          <w:szCs w:val="28"/>
          <w:u w:val="single"/>
        </w:rPr>
      </w:pPr>
      <w:r w:rsidRPr="004F61C5">
        <w:rPr>
          <w:rFonts w:eastAsia="Calibri"/>
          <w:color w:val="7030A0"/>
          <w:sz w:val="28"/>
          <w:szCs w:val="28"/>
          <w:u w:val="single"/>
        </w:rPr>
        <w:t xml:space="preserve">с. Буглен  Буйнакский район  РД  368210 </w:t>
      </w:r>
      <w:r w:rsidRPr="004F61C5">
        <w:rPr>
          <w:color w:val="7030A0"/>
          <w:sz w:val="28"/>
          <w:szCs w:val="28"/>
          <w:u w:val="single"/>
        </w:rPr>
        <w:t>E-mail :</w:t>
      </w:r>
      <w:hyperlink r:id="rId6" w:history="1">
        <w:r w:rsidRPr="004F61C5">
          <w:rPr>
            <w:rStyle w:val="a5"/>
            <w:color w:val="7030A0"/>
            <w:sz w:val="28"/>
            <w:szCs w:val="28"/>
          </w:rPr>
          <w:t>shkola.buglen@mail.ru</w:t>
        </w:r>
      </w:hyperlink>
    </w:p>
    <w:p w:rsidR="004C5576" w:rsidRPr="004F61C5" w:rsidRDefault="004C5576" w:rsidP="004C5576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  <w:u w:val="single"/>
          <w:vertAlign w:val="superscript"/>
        </w:rPr>
      </w:pPr>
    </w:p>
    <w:p w:rsidR="004C5576" w:rsidRDefault="004C5576" w:rsidP="004C557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C5576" w:rsidRDefault="004C5576" w:rsidP="004C557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C5576" w:rsidRDefault="004C5576" w:rsidP="004C557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C5576" w:rsidRPr="004C5576" w:rsidRDefault="004C5576" w:rsidP="004C557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C5576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Муниципальная целевая программа</w:t>
      </w:r>
    </w:p>
    <w:p w:rsidR="004C5576" w:rsidRPr="004C5576" w:rsidRDefault="004C5576" w:rsidP="004C557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C5576">
        <w:rPr>
          <w:rFonts w:ascii="Times New Roman" w:hAnsi="Times New Roman" w:cs="Times New Roman"/>
          <w:b/>
          <w:color w:val="C00000"/>
          <w:sz w:val="28"/>
          <w:szCs w:val="28"/>
        </w:rPr>
        <w:t>для реализации в общеобразовательных школах Буйнакского района</w:t>
      </w:r>
    </w:p>
    <w:p w:rsidR="004C5576" w:rsidRPr="004C5576" w:rsidRDefault="004C5576" w:rsidP="004C557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C5576">
        <w:rPr>
          <w:rFonts w:ascii="Times New Roman" w:hAnsi="Times New Roman" w:cs="Times New Roman"/>
          <w:b/>
          <w:color w:val="C00000"/>
          <w:sz w:val="28"/>
          <w:szCs w:val="28"/>
        </w:rPr>
        <w:t>«Внеклассное чтение и развитие речи»</w:t>
      </w:r>
    </w:p>
    <w:p w:rsidR="004C5576" w:rsidRPr="002F418D" w:rsidRDefault="004C5576" w:rsidP="004C5576">
      <w:pPr>
        <w:pStyle w:val="a4"/>
        <w:spacing w:before="0" w:beforeAutospacing="0" w:after="0" w:afterAutospacing="0" w:line="240" w:lineRule="atLeast"/>
        <w:jc w:val="center"/>
        <w:rPr>
          <w:rFonts w:ascii="Arial" w:hAnsi="Arial" w:cs="Arial"/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t>Цели программы:</w:t>
      </w:r>
    </w:p>
    <w:p w:rsidR="004C5576" w:rsidRPr="002F418D" w:rsidRDefault="004C5576" w:rsidP="004C5576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Воспитать потребность чтения (читать нужно, читать важно, читать интересно).</w:t>
      </w:r>
    </w:p>
    <w:p w:rsidR="004C5576" w:rsidRPr="002F418D" w:rsidRDefault="004C5576" w:rsidP="004C5576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Закрепить эту потребность, познакомить детей с широким и разнообразным кругом доступной литературы.</w:t>
      </w:r>
    </w:p>
    <w:p w:rsidR="004C5576" w:rsidRPr="002F418D" w:rsidRDefault="004C5576" w:rsidP="004C5576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Привить школьникам навыки самостоятельной работы с книгой, газетой и журналами.</w:t>
      </w:r>
    </w:p>
    <w:p w:rsidR="004C5576" w:rsidRPr="002F418D" w:rsidRDefault="004C5576" w:rsidP="004C5576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Социальная адаптация в окружающей действительности.</w:t>
      </w:r>
    </w:p>
    <w:p w:rsidR="004C5576" w:rsidRPr="002F418D" w:rsidRDefault="004C5576" w:rsidP="004C5576">
      <w:pPr>
        <w:pStyle w:val="a4"/>
        <w:numPr>
          <w:ilvl w:val="0"/>
          <w:numId w:val="1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Развивать и обогащать речь и мышление</w:t>
      </w:r>
    </w:p>
    <w:p w:rsidR="004C5576" w:rsidRPr="002F418D" w:rsidRDefault="004C5576" w:rsidP="004C5576">
      <w:pPr>
        <w:pStyle w:val="a4"/>
        <w:spacing w:before="0" w:beforeAutospacing="0" w:after="0" w:afterAutospacing="0" w:line="240" w:lineRule="atLeast"/>
        <w:jc w:val="center"/>
        <w:rPr>
          <w:b/>
          <w:bCs/>
          <w:color w:val="244061" w:themeColor="accent1" w:themeShade="80"/>
        </w:rPr>
      </w:pPr>
    </w:p>
    <w:p w:rsidR="004C5576" w:rsidRPr="002F418D" w:rsidRDefault="004C5576" w:rsidP="004C5576">
      <w:pPr>
        <w:pStyle w:val="a4"/>
        <w:spacing w:before="0" w:beforeAutospacing="0" w:after="0" w:afterAutospacing="0" w:line="240" w:lineRule="atLeast"/>
        <w:jc w:val="center"/>
        <w:rPr>
          <w:rFonts w:ascii="Arial" w:hAnsi="Arial" w:cs="Arial"/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t xml:space="preserve"> Задачи программы:</w:t>
      </w:r>
    </w:p>
    <w:p w:rsidR="004C5576" w:rsidRPr="002F418D" w:rsidRDefault="004C5576" w:rsidP="004C557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образовательные: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-расширение и углубление программного материала; 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-совершенствование навыков анализа различных фактов языка; 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-пробуждение потребности к самостоятельной работе над познанием родного слова и над своей речью. </w:t>
      </w:r>
    </w:p>
    <w:p w:rsidR="004C5576" w:rsidRPr="002F418D" w:rsidRDefault="004C5576" w:rsidP="004C557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воспитательные: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>-воспитание любви и уважения к велико</w:t>
      </w:r>
      <w:r w:rsidR="00CC0181">
        <w:rPr>
          <w:rFonts w:ascii="Times New Roman" w:hAnsi="Times New Roman" w:cs="Times New Roman"/>
          <w:color w:val="244061" w:themeColor="accent1" w:themeShade="80"/>
        </w:rPr>
        <w:t>му русскому языку,к изучаемому иностранному языку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 -воспитание чувства патриотизма; 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-повышение общей языковой культуры учащихся; 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-выявление одарённых в лингвистическом отношении учеников, а также воспитание у слабоуспевающих учащихся веры в свои силы. </w:t>
      </w:r>
    </w:p>
    <w:p w:rsidR="004C5576" w:rsidRPr="002F418D" w:rsidRDefault="004C5576" w:rsidP="004C557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развивающие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: 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-развитие интереса к языку как учебному предмету; 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 общего языкового развития младших школьников; </w:t>
      </w:r>
    </w:p>
    <w:p w:rsidR="004C5576" w:rsidRPr="002F418D" w:rsidRDefault="004C5576" w:rsidP="004C5576">
      <w:pPr>
        <w:pStyle w:val="a3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>-развитие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4C5576" w:rsidRPr="002F418D" w:rsidRDefault="004C5576" w:rsidP="004C5576">
      <w:pPr>
        <w:pStyle w:val="a4"/>
        <w:spacing w:before="0" w:beforeAutospacing="0" w:after="0" w:afterAutospacing="0" w:line="240" w:lineRule="atLeast"/>
        <w:rPr>
          <w:b/>
          <w:bCs/>
          <w:color w:val="244061" w:themeColor="accent1" w:themeShade="80"/>
        </w:rPr>
      </w:pPr>
    </w:p>
    <w:p w:rsidR="004C5576" w:rsidRPr="002F418D" w:rsidRDefault="004C5576" w:rsidP="004C5576">
      <w:pPr>
        <w:pStyle w:val="a4"/>
        <w:spacing w:before="0" w:beforeAutospacing="0" w:after="0" w:afterAutospacing="0" w:line="240" w:lineRule="atLeast"/>
        <w:jc w:val="center"/>
        <w:rPr>
          <w:rFonts w:ascii="Arial" w:hAnsi="Arial" w:cs="Arial"/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t>В программе предусмотрены следующие направления:</w:t>
      </w:r>
    </w:p>
    <w:p w:rsidR="004C5576" w:rsidRPr="002F418D" w:rsidRDefault="004C5576" w:rsidP="004C5576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- работа с учащимися (предполагает самостоятельное чтение книг, газет, журналов, обсуждение прочитанного; умение дать отзыв о прочитанной книге, статье, подобрать несколько статей на одну тему из периодической печати для обсуждения и с помощью учителя дать оценку событиям; назвать главных действующих лиц, выявить свое отношение к ним; умение находить </w:t>
      </w:r>
      <w:r w:rsidRPr="002F418D">
        <w:rPr>
          <w:color w:val="244061" w:themeColor="accent1" w:themeShade="80"/>
        </w:rPr>
        <w:lastRenderedPageBreak/>
        <w:t>в тексте слова и выражения, необходимые для точной, образной характеристики природы и действующих лиц; творческий пересказ (с использованием своих наблюдений и другого прочитанного материала по данной теме); создание « книжного паспорта»; накопление материала по теме, о литературном герое; аннотации).</w:t>
      </w:r>
    </w:p>
    <w:p w:rsidR="004C5576" w:rsidRPr="002F418D" w:rsidRDefault="004C5576" w:rsidP="004C5576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- занятия по внеклассному чтению: интегрированные уроки, литературные игры, защита рефератов, праздники книги, конференции, викторины, игры-конкурсы, «Недели предмета», конкурсы чтецов.</w:t>
      </w:r>
    </w:p>
    <w:p w:rsidR="004C5576" w:rsidRPr="002F418D" w:rsidRDefault="004C5576" w:rsidP="004C5576">
      <w:pPr>
        <w:pStyle w:val="a4"/>
        <w:spacing w:before="0" w:beforeAutospacing="0" w:after="0" w:afterAutospacing="0" w:line="240" w:lineRule="atLeast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- совместная работа со школьными  библиотеками  (правильный подбор литературы, умение выбирать и читать статьи из газет и журналов на предложенную тему; проведение литературных вечеров, турниров, викторин; конференций по творчеству писателей и поэтов, конкурсов на лучшее знание творчества писателя; встречи с дагестанскими  поэтами и писателями).</w:t>
      </w:r>
    </w:p>
    <w:p w:rsidR="004C5576" w:rsidRPr="002F418D" w:rsidRDefault="004C5576" w:rsidP="004C55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44061" w:themeColor="accent1" w:themeShade="80"/>
          <w:sz w:val="24"/>
          <w:szCs w:val="24"/>
        </w:rPr>
      </w:pPr>
    </w:p>
    <w:p w:rsidR="004C5576" w:rsidRPr="002F418D" w:rsidRDefault="004C5576" w:rsidP="004C55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</w:rPr>
        <w:t>Предполагаемые результаты программы.</w:t>
      </w:r>
    </w:p>
    <w:p w:rsidR="004C5576" w:rsidRPr="002F418D" w:rsidRDefault="004C5576" w:rsidP="004C55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</w:rPr>
        <w:t>Личностные результаты: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1)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2)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3) развитие этических чувств, доброжелательности и эмоционально-нравственной отзывчивости, понимания и сопе</w:t>
      </w:r>
      <w:r>
        <w:rPr>
          <w:rFonts w:ascii="Times New Roman" w:hAnsi="Times New Roman" w:cs="Times New Roman"/>
          <w:color w:val="244061" w:themeColor="accent1" w:themeShade="80"/>
          <w:lang w:eastAsia="ru-RU"/>
        </w:rPr>
        <w:t>реживания чувствам других людей.</w:t>
      </w:r>
    </w:p>
    <w:p w:rsidR="004C5576" w:rsidRPr="002F418D" w:rsidRDefault="004C5576" w:rsidP="004C55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</w:rPr>
        <w:t>Метапредметные результаты: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1) освоение способов решения проблем творческого и поискового характера;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2) освоение начальных форм познавательной и личностной рефлексии;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3)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4)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</w:t>
      </w:r>
      <w:r>
        <w:rPr>
          <w:rFonts w:ascii="Times New Roman" w:hAnsi="Times New Roman" w:cs="Times New Roman"/>
          <w:color w:val="244061" w:themeColor="accent1" w:themeShade="80"/>
          <w:lang w:eastAsia="ru-RU"/>
        </w:rPr>
        <w:t>оспринимать другие точки зрения.</w:t>
      </w:r>
    </w:p>
    <w:p w:rsidR="004C5576" w:rsidRPr="002F418D" w:rsidRDefault="004C5576" w:rsidP="004C55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</w:rPr>
        <w:t>Предметные результаты: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C5576" w:rsidRPr="002F418D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4)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</w:p>
    <w:p w:rsidR="004C5576" w:rsidRPr="002F418D" w:rsidRDefault="004C5576" w:rsidP="004C55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</w:rPr>
        <w:t>А также:</w:t>
      </w:r>
    </w:p>
    <w:p w:rsidR="004C5576" w:rsidRPr="00CC0181" w:rsidRDefault="004C5576" w:rsidP="004C5576">
      <w:pPr>
        <w:pStyle w:val="a3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CC0181">
        <w:rPr>
          <w:rFonts w:ascii="Times New Roman" w:hAnsi="Times New Roman" w:cs="Times New Roman"/>
          <w:color w:val="244061" w:themeColor="accent1" w:themeShade="80"/>
        </w:rPr>
        <w:t>-совершенствование техники чтения.</w:t>
      </w:r>
    </w:p>
    <w:p w:rsidR="004C5576" w:rsidRPr="00CC0181" w:rsidRDefault="004C5576" w:rsidP="004C5576">
      <w:pPr>
        <w:pStyle w:val="a3"/>
        <w:rPr>
          <w:rFonts w:ascii="Times New Roman" w:hAnsi="Times New Roman" w:cs="Times New Roman"/>
          <w:color w:val="244061" w:themeColor="accent1" w:themeShade="80"/>
        </w:rPr>
      </w:pPr>
      <w:r w:rsidRPr="00CC0181">
        <w:rPr>
          <w:rFonts w:ascii="Times New Roman" w:hAnsi="Times New Roman" w:cs="Times New Roman"/>
          <w:color w:val="244061" w:themeColor="accent1" w:themeShade="80"/>
        </w:rPr>
        <w:t>- самостоятельное чтение книг, газет и журналов с различными заданиями: подготовить краткий или выборочный пересказ. Умение находить в тексте слова и выражения, необходимые для точной, образной характеристики природы и действующих лиц; подобрать несколько статей на одну тему из периодической печати для обсуждения и дать оценку событиям.</w:t>
      </w:r>
    </w:p>
    <w:p w:rsidR="004C5576" w:rsidRPr="00CC0181" w:rsidRDefault="004C5576" w:rsidP="004C5576">
      <w:pPr>
        <w:pStyle w:val="a4"/>
        <w:spacing w:before="0" w:beforeAutospacing="0" w:after="0" w:afterAutospacing="0" w:line="240" w:lineRule="atLeast"/>
        <w:rPr>
          <w:color w:val="244061" w:themeColor="accent1" w:themeShade="80"/>
          <w:sz w:val="22"/>
          <w:szCs w:val="22"/>
        </w:rPr>
      </w:pPr>
      <w:r w:rsidRPr="00CC0181">
        <w:rPr>
          <w:color w:val="244061" w:themeColor="accent1" w:themeShade="80"/>
          <w:sz w:val="22"/>
          <w:szCs w:val="22"/>
        </w:rPr>
        <w:t>- умение пересказывать текст с использованием слов автора. Творческий пересказ (с использованием своих наблюдений и другого прочитанного материала по данной теме);</w:t>
      </w:r>
    </w:p>
    <w:p w:rsidR="004C5576" w:rsidRPr="00CC0181" w:rsidRDefault="004C5576" w:rsidP="004C5576">
      <w:pPr>
        <w:pStyle w:val="a4"/>
        <w:spacing w:before="0" w:beforeAutospacing="0" w:after="0" w:afterAutospacing="0" w:line="240" w:lineRule="atLeast"/>
        <w:rPr>
          <w:color w:val="244061" w:themeColor="accent1" w:themeShade="80"/>
          <w:sz w:val="22"/>
          <w:szCs w:val="22"/>
        </w:rPr>
      </w:pPr>
      <w:r w:rsidRPr="00CC0181">
        <w:rPr>
          <w:color w:val="244061" w:themeColor="accent1" w:themeShade="80"/>
          <w:sz w:val="22"/>
          <w:szCs w:val="22"/>
        </w:rPr>
        <w:t>-умение составить отзыв о прочитанной книге: умение выделить главную мысль произведения; умение составить характеристики героев, обосновать свое отношение к поступкам действующих лиц.</w:t>
      </w:r>
    </w:p>
    <w:p w:rsidR="004C5576" w:rsidRPr="00CC0181" w:rsidRDefault="004C5576" w:rsidP="004C5576">
      <w:pPr>
        <w:pStyle w:val="a4"/>
        <w:spacing w:before="0" w:beforeAutospacing="0" w:after="0" w:afterAutospacing="0" w:line="240" w:lineRule="atLeast"/>
        <w:rPr>
          <w:color w:val="244061" w:themeColor="accent1" w:themeShade="80"/>
          <w:sz w:val="22"/>
          <w:szCs w:val="22"/>
        </w:rPr>
      </w:pPr>
      <w:bookmarkStart w:id="0" w:name="_GoBack"/>
      <w:bookmarkEnd w:id="0"/>
    </w:p>
    <w:p w:rsidR="004C5576" w:rsidRPr="00CC0181" w:rsidRDefault="004C5576" w:rsidP="004C5576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/>
          <w:color w:val="7030A0"/>
        </w:rPr>
      </w:pPr>
      <w:r w:rsidRPr="00CC0181">
        <w:rPr>
          <w:rFonts w:ascii="Times New Roman" w:eastAsia="Times New Roman" w:hAnsi="Times New Roman" w:cs="Times New Roman"/>
          <w:b/>
          <w:color w:val="7030A0"/>
        </w:rPr>
        <w:t xml:space="preserve">Приложение 1. </w:t>
      </w:r>
    </w:p>
    <w:p w:rsidR="00543CF1" w:rsidRPr="00543CF1" w:rsidRDefault="00543CF1" w:rsidP="00E51685">
      <w:pPr>
        <w:rPr>
          <w:rFonts w:ascii="Times New Roman" w:hAnsi="Times New Roman" w:cs="Times New Roman"/>
          <w:color w:val="7030A0"/>
        </w:rPr>
      </w:pPr>
      <w:r w:rsidRPr="00543CF1">
        <w:rPr>
          <w:rFonts w:ascii="Times New Roman" w:hAnsi="Times New Roman" w:cs="Times New Roman"/>
          <w:color w:val="7030A0"/>
        </w:rPr>
        <w:t>Примерные произведения для чтения по «Внеклассному чтению» по английскому  языку по классам на 2018 г</w:t>
      </w:r>
    </w:p>
    <w:p w:rsidR="00543CF1" w:rsidRPr="00543CF1" w:rsidRDefault="00543CF1" w:rsidP="00E51685">
      <w:pPr>
        <w:rPr>
          <w:rFonts w:ascii="Times New Roman" w:hAnsi="Times New Roman" w:cs="Times New Roman"/>
          <w:color w:val="7030A0"/>
          <w:lang w:val="en-US"/>
        </w:rPr>
      </w:pPr>
    </w:p>
    <w:tbl>
      <w:tblPr>
        <w:tblStyle w:val="a7"/>
        <w:tblW w:w="0" w:type="auto"/>
        <w:tblLook w:val="04A0"/>
      </w:tblPr>
      <w:tblGrid>
        <w:gridCol w:w="3379"/>
        <w:gridCol w:w="3379"/>
        <w:gridCol w:w="3380"/>
      </w:tblGrid>
      <w:tr w:rsidR="00543CF1" w:rsidRPr="00543CF1" w:rsidTr="00543CF1">
        <w:tc>
          <w:tcPr>
            <w:tcW w:w="3379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43CF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Класс</w:t>
            </w:r>
          </w:p>
        </w:tc>
        <w:tc>
          <w:tcPr>
            <w:tcW w:w="3379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</w:rPr>
            </w:pPr>
            <w:r w:rsidRPr="00543CF1">
              <w:rPr>
                <w:rFonts w:ascii="Times New Roman" w:hAnsi="Times New Roman" w:cs="Times New Roman"/>
                <w:color w:val="7030A0"/>
              </w:rPr>
              <w:t>Произведение.</w:t>
            </w:r>
          </w:p>
        </w:tc>
        <w:tc>
          <w:tcPr>
            <w:tcW w:w="3380" w:type="dxa"/>
          </w:tcPr>
          <w:p w:rsidR="00543CF1" w:rsidRDefault="00CC0181" w:rsidP="00E51685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Дата/Кол</w:t>
            </w:r>
          </w:p>
          <w:p w:rsidR="00CC0181" w:rsidRPr="00CC0181" w:rsidRDefault="00CC0181" w:rsidP="00E51685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1 раз в месяц – отрывок из произведеня</w:t>
            </w:r>
          </w:p>
        </w:tc>
      </w:tr>
      <w:tr w:rsidR="00543CF1" w:rsidRPr="00543CF1" w:rsidTr="00543CF1">
        <w:tc>
          <w:tcPr>
            <w:tcW w:w="3379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</w:rPr>
            </w:pPr>
            <w:r w:rsidRPr="00543CF1">
              <w:rPr>
                <w:rFonts w:ascii="Times New Roman" w:hAnsi="Times New Roman" w:cs="Times New Roman"/>
                <w:color w:val="7030A0"/>
              </w:rPr>
              <w:t>3</w:t>
            </w:r>
          </w:p>
        </w:tc>
        <w:tc>
          <w:tcPr>
            <w:tcW w:w="3379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</w:rPr>
            </w:pPr>
            <w:r w:rsidRPr="00543CF1">
              <w:rPr>
                <w:rFonts w:ascii="Times New Roman" w:hAnsi="Times New Roman" w:cs="Times New Roman"/>
                <w:color w:val="7030A0"/>
              </w:rPr>
              <w:t>Д.М.Барри «Питер Пен»</w:t>
            </w:r>
          </w:p>
        </w:tc>
        <w:tc>
          <w:tcPr>
            <w:tcW w:w="3380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  <w:lang w:val="en-US"/>
              </w:rPr>
            </w:pPr>
          </w:p>
        </w:tc>
      </w:tr>
      <w:tr w:rsidR="00543CF1" w:rsidRPr="00543CF1" w:rsidTr="00543CF1">
        <w:tc>
          <w:tcPr>
            <w:tcW w:w="3379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</w:rPr>
            </w:pPr>
            <w:r w:rsidRPr="00543CF1">
              <w:rPr>
                <w:rFonts w:ascii="Times New Roman" w:hAnsi="Times New Roman" w:cs="Times New Roman"/>
                <w:color w:val="7030A0"/>
              </w:rPr>
              <w:t>4</w:t>
            </w:r>
          </w:p>
        </w:tc>
        <w:tc>
          <w:tcPr>
            <w:tcW w:w="3379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</w:rPr>
            </w:pPr>
            <w:r w:rsidRPr="00543CF1">
              <w:rPr>
                <w:rFonts w:ascii="Times New Roman" w:hAnsi="Times New Roman" w:cs="Times New Roman"/>
                <w:color w:val="7030A0"/>
              </w:rPr>
              <w:t>П.Треверс «Мери Поппинс с Вишневой улицы»</w:t>
            </w:r>
          </w:p>
        </w:tc>
        <w:tc>
          <w:tcPr>
            <w:tcW w:w="3380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  <w:lang w:val="en-US"/>
              </w:rPr>
            </w:pPr>
          </w:p>
        </w:tc>
      </w:tr>
      <w:tr w:rsidR="00543CF1" w:rsidRPr="00543CF1" w:rsidTr="00543CF1">
        <w:tc>
          <w:tcPr>
            <w:tcW w:w="3379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</w:rPr>
            </w:pPr>
            <w:r w:rsidRPr="00543CF1">
              <w:rPr>
                <w:rFonts w:ascii="Times New Roman" w:hAnsi="Times New Roman" w:cs="Times New Roman"/>
                <w:color w:val="7030A0"/>
              </w:rPr>
              <w:t>5</w:t>
            </w:r>
          </w:p>
        </w:tc>
        <w:tc>
          <w:tcPr>
            <w:tcW w:w="3379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</w:rPr>
            </w:pPr>
            <w:r w:rsidRPr="00543CF1">
              <w:rPr>
                <w:rFonts w:ascii="Times New Roman" w:hAnsi="Times New Roman" w:cs="Times New Roman"/>
                <w:color w:val="7030A0"/>
              </w:rPr>
              <w:t>Эзоп. Басни</w:t>
            </w:r>
            <w:r w:rsidR="00CC0181">
              <w:rPr>
                <w:rFonts w:ascii="Times New Roman" w:hAnsi="Times New Roman" w:cs="Times New Roman"/>
                <w:color w:val="7030A0"/>
              </w:rPr>
              <w:t>.;</w:t>
            </w:r>
            <w:r w:rsidRPr="00543CF1">
              <w:rPr>
                <w:rFonts w:ascii="Times New Roman" w:hAnsi="Times New Roman" w:cs="Times New Roman"/>
                <w:color w:val="7030A0"/>
              </w:rPr>
              <w:t>Р. Киплинг «Маугли»</w:t>
            </w:r>
          </w:p>
        </w:tc>
        <w:tc>
          <w:tcPr>
            <w:tcW w:w="3380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  <w:lang w:val="en-US"/>
              </w:rPr>
            </w:pPr>
          </w:p>
        </w:tc>
      </w:tr>
      <w:tr w:rsidR="00543CF1" w:rsidRPr="00543CF1" w:rsidTr="00543CF1">
        <w:tc>
          <w:tcPr>
            <w:tcW w:w="3379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</w:rPr>
            </w:pPr>
            <w:r w:rsidRPr="00543CF1">
              <w:rPr>
                <w:rFonts w:ascii="Times New Roman" w:hAnsi="Times New Roman" w:cs="Times New Roman"/>
                <w:color w:val="7030A0"/>
              </w:rPr>
              <w:t>6</w:t>
            </w:r>
          </w:p>
        </w:tc>
        <w:tc>
          <w:tcPr>
            <w:tcW w:w="3379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</w:rPr>
            </w:pPr>
            <w:r w:rsidRPr="00543CF1">
              <w:rPr>
                <w:rFonts w:ascii="Times New Roman" w:hAnsi="Times New Roman" w:cs="Times New Roman"/>
                <w:color w:val="7030A0"/>
              </w:rPr>
              <w:t>А.Сент-Экзюпери «Маленький принц»</w:t>
            </w:r>
          </w:p>
        </w:tc>
        <w:tc>
          <w:tcPr>
            <w:tcW w:w="3380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  <w:lang w:val="en-US"/>
              </w:rPr>
            </w:pPr>
          </w:p>
        </w:tc>
      </w:tr>
      <w:tr w:rsidR="00543CF1" w:rsidRPr="00543CF1" w:rsidTr="00543CF1">
        <w:tc>
          <w:tcPr>
            <w:tcW w:w="3379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</w:rPr>
            </w:pPr>
            <w:r w:rsidRPr="00543CF1">
              <w:rPr>
                <w:rFonts w:ascii="Times New Roman" w:hAnsi="Times New Roman" w:cs="Times New Roman"/>
                <w:color w:val="7030A0"/>
              </w:rPr>
              <w:t>7</w:t>
            </w:r>
          </w:p>
        </w:tc>
        <w:tc>
          <w:tcPr>
            <w:tcW w:w="3379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М.Твен «Приключения Тома Сойера и Гекльберри Финна»</w:t>
            </w:r>
          </w:p>
        </w:tc>
        <w:tc>
          <w:tcPr>
            <w:tcW w:w="3380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  <w:lang w:val="en-US"/>
              </w:rPr>
            </w:pPr>
          </w:p>
        </w:tc>
      </w:tr>
      <w:tr w:rsidR="00543CF1" w:rsidRPr="00543CF1" w:rsidTr="00543CF1">
        <w:tc>
          <w:tcPr>
            <w:tcW w:w="3379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8</w:t>
            </w:r>
          </w:p>
        </w:tc>
        <w:tc>
          <w:tcPr>
            <w:tcW w:w="3379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Л.Керролл «Алиса в стране чудес»</w:t>
            </w:r>
          </w:p>
        </w:tc>
        <w:tc>
          <w:tcPr>
            <w:tcW w:w="3380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  <w:lang w:val="en-US"/>
              </w:rPr>
            </w:pPr>
          </w:p>
        </w:tc>
      </w:tr>
      <w:tr w:rsidR="00543CF1" w:rsidRPr="00543CF1" w:rsidTr="00543CF1">
        <w:tc>
          <w:tcPr>
            <w:tcW w:w="3379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9,10,11</w:t>
            </w:r>
          </w:p>
        </w:tc>
        <w:tc>
          <w:tcPr>
            <w:tcW w:w="3379" w:type="dxa"/>
          </w:tcPr>
          <w:p w:rsidR="00543CF1" w:rsidRPr="00543CF1" w:rsidRDefault="00CC0181" w:rsidP="00E51685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Дж.Сели</w:t>
            </w:r>
            <w:r w:rsidR="00543CF1">
              <w:rPr>
                <w:rFonts w:ascii="Times New Roman" w:hAnsi="Times New Roman" w:cs="Times New Roman"/>
                <w:color w:val="7030A0"/>
              </w:rPr>
              <w:t>нджер «Над пропастью во ржи»</w:t>
            </w:r>
          </w:p>
        </w:tc>
        <w:tc>
          <w:tcPr>
            <w:tcW w:w="3380" w:type="dxa"/>
          </w:tcPr>
          <w:p w:rsidR="00543CF1" w:rsidRPr="00543CF1" w:rsidRDefault="00543CF1" w:rsidP="00E51685">
            <w:pPr>
              <w:rPr>
                <w:rFonts w:ascii="Times New Roman" w:hAnsi="Times New Roman" w:cs="Times New Roman"/>
                <w:color w:val="7030A0"/>
                <w:lang w:val="en-US"/>
              </w:rPr>
            </w:pPr>
          </w:p>
        </w:tc>
      </w:tr>
    </w:tbl>
    <w:p w:rsidR="00543CF1" w:rsidRPr="00543CF1" w:rsidRDefault="00543CF1" w:rsidP="00E51685">
      <w:pPr>
        <w:rPr>
          <w:rFonts w:ascii="Times New Roman" w:hAnsi="Times New Roman" w:cs="Times New Roman"/>
          <w:color w:val="7030A0"/>
          <w:lang w:val="en-US"/>
        </w:rPr>
      </w:pPr>
    </w:p>
    <w:p w:rsidR="00543CF1" w:rsidRPr="00543CF1" w:rsidRDefault="00543CF1" w:rsidP="00E51685">
      <w:pPr>
        <w:rPr>
          <w:rFonts w:ascii="Times New Roman" w:hAnsi="Times New Roman" w:cs="Times New Roman"/>
          <w:color w:val="7030A0"/>
          <w:lang w:val="en-US"/>
        </w:rPr>
      </w:pPr>
    </w:p>
    <w:p w:rsidR="00543CF1" w:rsidRPr="00543CF1" w:rsidRDefault="00543CF1" w:rsidP="00E51685">
      <w:pPr>
        <w:rPr>
          <w:rFonts w:ascii="Times New Roman" w:hAnsi="Times New Roman" w:cs="Times New Roman"/>
          <w:color w:val="7030A0"/>
          <w:lang w:val="en-US"/>
        </w:rPr>
      </w:pPr>
    </w:p>
    <w:p w:rsidR="00543CF1" w:rsidRPr="00543CF1" w:rsidRDefault="00543CF1" w:rsidP="00E51685">
      <w:pPr>
        <w:rPr>
          <w:rFonts w:ascii="Times New Roman" w:hAnsi="Times New Roman" w:cs="Times New Roman"/>
          <w:color w:val="7030A0"/>
          <w:lang w:val="en-US"/>
        </w:rPr>
      </w:pPr>
    </w:p>
    <w:p w:rsidR="00543CF1" w:rsidRPr="00543CF1" w:rsidRDefault="00543CF1" w:rsidP="00E51685">
      <w:pPr>
        <w:rPr>
          <w:rFonts w:ascii="Times New Roman" w:hAnsi="Times New Roman" w:cs="Times New Roman"/>
          <w:color w:val="7030A0"/>
          <w:lang w:val="en-US"/>
        </w:rPr>
      </w:pPr>
    </w:p>
    <w:sectPr w:rsidR="00543CF1" w:rsidRPr="00543CF1" w:rsidSect="004C5576">
      <w:pgSz w:w="11906" w:h="16838"/>
      <w:pgMar w:top="1134" w:right="850" w:bottom="1134" w:left="1134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C2A"/>
    <w:multiLevelType w:val="multilevel"/>
    <w:tmpl w:val="7E1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53429"/>
    <w:multiLevelType w:val="hybridMultilevel"/>
    <w:tmpl w:val="6DAE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isplayBackgroundShape/>
  <w:defaultTabStop w:val="708"/>
  <w:characterSpacingControl w:val="doNotCompress"/>
  <w:compat>
    <w:useFELayout/>
  </w:compat>
  <w:rsids>
    <w:rsidRoot w:val="004C5576"/>
    <w:rsid w:val="004C2B7E"/>
    <w:rsid w:val="004C5576"/>
    <w:rsid w:val="00543CF1"/>
    <w:rsid w:val="006607A9"/>
    <w:rsid w:val="006C57EF"/>
    <w:rsid w:val="00CC0181"/>
    <w:rsid w:val="00E5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576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C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C557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1685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54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.bugle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900</Words>
  <Characters>5132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7</cp:revision>
  <dcterms:created xsi:type="dcterms:W3CDTF">2018-03-12T15:49:00Z</dcterms:created>
  <dcterms:modified xsi:type="dcterms:W3CDTF">2018-03-12T18:56:00Z</dcterms:modified>
</cp:coreProperties>
</file>