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AC" w:rsidRPr="00E2215E" w:rsidRDefault="00CD10AC" w:rsidP="00CD10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Задание 2:</w:t>
      </w:r>
      <w:r w:rsidRPr="00E2215E">
        <w:rPr>
          <w:rFonts w:ascii="Times New Roman" w:hAnsi="Times New Roman" w:cs="Times New Roman"/>
          <w:sz w:val="28"/>
          <w:szCs w:val="28"/>
        </w:rPr>
        <w:t xml:space="preserve"> </w:t>
      </w:r>
      <w:r w:rsidRPr="00E2215E">
        <w:rPr>
          <w:rFonts w:ascii="Times New Roman" w:hAnsi="Times New Roman" w:cs="Times New Roman"/>
          <w:b/>
          <w:sz w:val="28"/>
          <w:szCs w:val="28"/>
        </w:rPr>
        <w:t>Найти слово, зашифрованное в кроссворде.</w:t>
      </w:r>
    </w:p>
    <w:p w:rsidR="00CD10AC" w:rsidRPr="00E2215E" w:rsidRDefault="00CD10AC" w:rsidP="00CD10AC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E2215E"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>Жезл, один из знаков власти.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Официальный символ власти, олицетворяющий суверенитет государства.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Главный город, административно-политический центр страны.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Официальная эмблема государства, символ государства.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Торжественная песня, символ государства.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Политическая организация общества с определенной формой правления.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Основной закон государства, определяющий общественное и государственное устройство.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Условное обозначение образа, понятия, идеи.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 xml:space="preserve">Выборный глава государства в современной России. </w:t>
      </w:r>
    </w:p>
    <w:p w:rsidR="00CD10AC" w:rsidRPr="00E2215E" w:rsidRDefault="00CD10AC" w:rsidP="00CD10AC">
      <w:pPr>
        <w:pStyle w:val="a3"/>
        <w:numPr>
          <w:ilvl w:val="0"/>
          <w:numId w:val="1"/>
        </w:numPr>
        <w:ind w:left="-851"/>
        <w:rPr>
          <w:sz w:val="28"/>
          <w:szCs w:val="28"/>
        </w:rPr>
      </w:pPr>
      <w:r w:rsidRPr="00E2215E">
        <w:rPr>
          <w:sz w:val="28"/>
          <w:szCs w:val="28"/>
        </w:rPr>
        <w:t>Столица России.</w:t>
      </w:r>
    </w:p>
    <w:p w:rsidR="00CD10AC" w:rsidRPr="00E2215E" w:rsidRDefault="00CD10AC" w:rsidP="00CD10AC">
      <w:pPr>
        <w:pStyle w:val="a3"/>
        <w:rPr>
          <w:sz w:val="28"/>
          <w:szCs w:val="28"/>
        </w:rPr>
      </w:pPr>
    </w:p>
    <w:p w:rsidR="00CD10AC" w:rsidRPr="004C3BCA" w:rsidRDefault="00CD10AC" w:rsidP="00CD10AC">
      <w:pPr>
        <w:pStyle w:val="a3"/>
      </w:pPr>
    </w:p>
    <w:tbl>
      <w:tblPr>
        <w:tblW w:w="0" w:type="auto"/>
        <w:tblInd w:w="612" w:type="dxa"/>
        <w:tblLook w:val="00A0" w:firstRow="1" w:lastRow="0" w:firstColumn="1" w:lastColumn="0" w:noHBand="0" w:noVBand="0"/>
      </w:tblPr>
      <w:tblGrid>
        <w:gridCol w:w="604"/>
        <w:gridCol w:w="605"/>
        <w:gridCol w:w="605"/>
        <w:gridCol w:w="604"/>
        <w:gridCol w:w="605"/>
        <w:gridCol w:w="605"/>
        <w:gridCol w:w="605"/>
        <w:gridCol w:w="604"/>
        <w:gridCol w:w="605"/>
        <w:gridCol w:w="605"/>
        <w:gridCol w:w="604"/>
        <w:gridCol w:w="605"/>
        <w:gridCol w:w="605"/>
        <w:gridCol w:w="605"/>
      </w:tblGrid>
      <w:tr w:rsidR="00CD10AC" w:rsidRPr="004C3BCA" w:rsidTr="003206FF">
        <w:trPr>
          <w:trHeight w:val="322"/>
        </w:trPr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0AC" w:rsidRPr="004C3BCA" w:rsidTr="003206FF">
        <w:trPr>
          <w:trHeight w:val="322"/>
        </w:trPr>
        <w:tc>
          <w:tcPr>
            <w:tcW w:w="604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B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CD10AC" w:rsidRPr="004C3BCA" w:rsidRDefault="00CD10AC" w:rsidP="003206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468" w:rsidRDefault="00405468">
      <w:bookmarkStart w:id="0" w:name="_GoBack"/>
      <w:bookmarkEnd w:id="0"/>
    </w:p>
    <w:sectPr w:rsidR="0040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D18B5"/>
    <w:multiLevelType w:val="hybridMultilevel"/>
    <w:tmpl w:val="2E3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88"/>
    <w:rsid w:val="00003326"/>
    <w:rsid w:val="00405468"/>
    <w:rsid w:val="00B70488"/>
    <w:rsid w:val="00C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2020-10-28T11:31:00Z</dcterms:created>
  <dcterms:modified xsi:type="dcterms:W3CDTF">2020-10-28T11:32:00Z</dcterms:modified>
</cp:coreProperties>
</file>